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A840A" w14:textId="2D601F36" w:rsidR="0041504E" w:rsidRDefault="0041504E" w:rsidP="0041504E">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val="en-US" w:eastAsia="zh-TW"/>
        </w:rPr>
      </w:pPr>
      <w:bookmarkStart w:id="0" w:name="OLE_LINK137"/>
      <w:bookmarkStart w:id="1" w:name="OLE_LINK138"/>
      <w:r>
        <w:rPr>
          <w:rFonts w:eastAsia="Times New Roman" w:cs="Arial"/>
          <w:noProof w:val="0"/>
          <w:sz w:val="24"/>
          <w:szCs w:val="28"/>
          <w:lang w:val="en-US" w:eastAsia="x-none"/>
        </w:rPr>
        <w:t>3GPP TSG-</w:t>
      </w:r>
      <w:r w:rsidR="00B44477">
        <w:rPr>
          <w:rFonts w:eastAsia="Times New Roman" w:cs="Arial"/>
          <w:noProof w:val="0"/>
          <w:sz w:val="24"/>
          <w:szCs w:val="28"/>
          <w:lang w:val="en-US" w:eastAsia="x-none"/>
        </w:rPr>
        <w:t>RAN WG2 Meeting #101</w:t>
      </w:r>
      <w:r w:rsidR="00B44477">
        <w:rPr>
          <w:rFonts w:eastAsia="Times New Roman" w:cs="Arial"/>
          <w:noProof w:val="0"/>
          <w:sz w:val="24"/>
          <w:szCs w:val="28"/>
          <w:lang w:val="en-US" w:eastAsia="x-none"/>
        </w:rPr>
        <w:tab/>
      </w:r>
      <w:r w:rsidR="00B44477">
        <w:rPr>
          <w:rFonts w:eastAsia="Times New Roman" w:cs="Arial"/>
          <w:noProof w:val="0"/>
          <w:sz w:val="24"/>
          <w:szCs w:val="28"/>
          <w:lang w:val="en-US" w:eastAsia="x-none"/>
        </w:rPr>
        <w:tab/>
        <w:t>R2-1801954</w:t>
      </w:r>
    </w:p>
    <w:p w14:paraId="1DE853B1" w14:textId="77777777" w:rsidR="0041504E" w:rsidRDefault="0041504E" w:rsidP="0041504E">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val="en-US" w:eastAsia="x-none"/>
        </w:rPr>
      </w:pPr>
      <w:r>
        <w:rPr>
          <w:rFonts w:eastAsia="新細明體" w:cs="Arial"/>
          <w:noProof w:val="0"/>
          <w:sz w:val="24"/>
          <w:szCs w:val="28"/>
          <w:lang w:val="en-US" w:eastAsia="zh-TW"/>
        </w:rPr>
        <w:t>Athens, Greece, 26</w:t>
      </w:r>
      <w:r w:rsidRPr="00C01DF9">
        <w:rPr>
          <w:rFonts w:eastAsia="新細明體" w:cs="Arial"/>
          <w:noProof w:val="0"/>
          <w:sz w:val="24"/>
          <w:szCs w:val="28"/>
          <w:vertAlign w:val="superscript"/>
          <w:lang w:val="en-US" w:eastAsia="zh-TW"/>
        </w:rPr>
        <w:t>th</w:t>
      </w:r>
      <w:r>
        <w:rPr>
          <w:rFonts w:eastAsia="新細明體" w:cs="Arial"/>
          <w:noProof w:val="0"/>
          <w:sz w:val="24"/>
          <w:szCs w:val="28"/>
          <w:lang w:val="en-US" w:eastAsia="zh-TW"/>
        </w:rPr>
        <w:t xml:space="preserve"> February - 2</w:t>
      </w:r>
      <w:r>
        <w:rPr>
          <w:rFonts w:eastAsia="新細明體" w:cs="Arial"/>
          <w:noProof w:val="0"/>
          <w:sz w:val="24"/>
          <w:szCs w:val="28"/>
          <w:vertAlign w:val="superscript"/>
          <w:lang w:val="en-US" w:eastAsia="zh-TW"/>
        </w:rPr>
        <w:t xml:space="preserve">nd </w:t>
      </w:r>
      <w:r>
        <w:rPr>
          <w:rFonts w:eastAsia="新細明體" w:cs="Arial"/>
          <w:noProof w:val="0"/>
          <w:sz w:val="24"/>
          <w:szCs w:val="28"/>
          <w:lang w:val="en-US" w:eastAsia="zh-TW"/>
        </w:rPr>
        <w:t>March 2018</w:t>
      </w:r>
    </w:p>
    <w:p w14:paraId="54D4CAE8" w14:textId="77777777" w:rsidR="00A07E02" w:rsidRPr="0041504E" w:rsidRDefault="00A07E02" w:rsidP="00A07E02">
      <w:pPr>
        <w:pStyle w:val="3GPPHeader"/>
        <w:rPr>
          <w:rFonts w:ascii="Arial" w:hAnsi="Arial" w:cs="Arial"/>
          <w:color w:val="FF0000"/>
          <w:szCs w:val="24"/>
          <w:lang w:val="en-US" w:eastAsia="zh-TW"/>
        </w:rPr>
      </w:pPr>
    </w:p>
    <w:p w14:paraId="027912C8" w14:textId="673B3692" w:rsidR="00A07E02" w:rsidRPr="007072FE" w:rsidRDefault="00A07E02" w:rsidP="00A07E02">
      <w:pPr>
        <w:pStyle w:val="3GPPHeader"/>
        <w:rPr>
          <w:rFonts w:ascii="Arial" w:hAnsi="Arial" w:cs="Arial"/>
          <w:szCs w:val="24"/>
        </w:rPr>
      </w:pPr>
      <w:r w:rsidRPr="007072FE">
        <w:rPr>
          <w:rFonts w:ascii="Arial" w:hAnsi="Arial" w:cs="Arial"/>
          <w:szCs w:val="24"/>
        </w:rPr>
        <w:t>Agenda Item:</w:t>
      </w:r>
      <w:r w:rsidRPr="007072FE">
        <w:rPr>
          <w:rFonts w:ascii="Arial" w:hAnsi="Arial" w:cs="Arial"/>
          <w:szCs w:val="24"/>
        </w:rPr>
        <w:tab/>
      </w:r>
      <w:r w:rsidR="00D050CA">
        <w:rPr>
          <w:rFonts w:ascii="Arial" w:hAnsi="Arial" w:cs="Arial"/>
          <w:szCs w:val="24"/>
        </w:rPr>
        <w:t>10.4.5.3</w:t>
      </w:r>
    </w:p>
    <w:p w14:paraId="79D236BA" w14:textId="7B882423" w:rsidR="00A07E02" w:rsidRPr="007072FE" w:rsidRDefault="00A07E02" w:rsidP="00A07E02">
      <w:pPr>
        <w:pStyle w:val="3GPPHeader"/>
        <w:rPr>
          <w:rFonts w:ascii="Arial" w:hAnsi="Arial" w:cs="Arial"/>
          <w:szCs w:val="24"/>
        </w:rPr>
      </w:pPr>
      <w:r w:rsidRPr="007072FE">
        <w:rPr>
          <w:rFonts w:ascii="Arial" w:hAnsi="Arial" w:cs="Arial"/>
          <w:szCs w:val="24"/>
        </w:rPr>
        <w:t xml:space="preserve">Source: </w:t>
      </w:r>
      <w:r w:rsidRPr="007072FE">
        <w:rPr>
          <w:rFonts w:ascii="Arial" w:hAnsi="Arial" w:cs="Arial"/>
          <w:szCs w:val="24"/>
        </w:rPr>
        <w:tab/>
      </w:r>
      <w:r w:rsidR="00696944">
        <w:rPr>
          <w:rFonts w:ascii="Arial" w:hAnsi="Arial" w:cs="Arial"/>
          <w:szCs w:val="24"/>
        </w:rPr>
        <w:t>Media</w:t>
      </w:r>
      <w:r w:rsidRPr="007072FE">
        <w:rPr>
          <w:rFonts w:ascii="Arial" w:hAnsi="Arial" w:cs="Arial"/>
          <w:szCs w:val="24"/>
        </w:rPr>
        <w:t>Tek Inc.</w:t>
      </w:r>
    </w:p>
    <w:p w14:paraId="108A86FF" w14:textId="3F9BF0D2" w:rsidR="00A07E02" w:rsidRPr="007072FE" w:rsidRDefault="00FF0668" w:rsidP="00A07E02">
      <w:pPr>
        <w:pStyle w:val="3GPPHeaderArial"/>
        <w:tabs>
          <w:tab w:val="left" w:pos="1701"/>
        </w:tabs>
        <w:rPr>
          <w:b/>
          <w:sz w:val="24"/>
          <w:lang w:val="en-GB" w:eastAsia="zh-TW"/>
        </w:rPr>
      </w:pPr>
      <w:r>
        <w:rPr>
          <w:b/>
          <w:sz w:val="24"/>
          <w:lang w:val="en-GB"/>
        </w:rPr>
        <w:t xml:space="preserve">Title:  </w:t>
      </w:r>
      <w:r>
        <w:rPr>
          <w:b/>
          <w:sz w:val="24"/>
          <w:lang w:val="en-GB"/>
        </w:rPr>
        <w:tab/>
      </w:r>
      <w:r w:rsidR="00466EF6">
        <w:rPr>
          <w:b/>
          <w:sz w:val="24"/>
          <w:lang w:val="en-GB"/>
        </w:rPr>
        <w:t xml:space="preserve">Cell Quality Derivation </w:t>
      </w:r>
      <w:r w:rsidR="001757DA">
        <w:rPr>
          <w:b/>
          <w:sz w:val="24"/>
          <w:lang w:val="en-GB"/>
        </w:rPr>
        <w:t xml:space="preserve">and Adjustment </w:t>
      </w:r>
      <w:r w:rsidR="00A43127">
        <w:rPr>
          <w:b/>
          <w:sz w:val="24"/>
          <w:lang w:val="en-GB"/>
        </w:rPr>
        <w:t>for</w:t>
      </w:r>
      <w:r w:rsidR="0083700C">
        <w:rPr>
          <w:b/>
          <w:sz w:val="24"/>
          <w:lang w:val="en-GB"/>
        </w:rPr>
        <w:t xml:space="preserve"> Cell</w:t>
      </w:r>
      <w:r w:rsidR="00A43127">
        <w:rPr>
          <w:b/>
          <w:sz w:val="24"/>
          <w:lang w:val="en-GB"/>
        </w:rPr>
        <w:t xml:space="preserve"> </w:t>
      </w:r>
      <w:r w:rsidR="00466EF6">
        <w:rPr>
          <w:b/>
          <w:sz w:val="24"/>
          <w:lang w:val="en-GB"/>
        </w:rPr>
        <w:t>Reselection</w:t>
      </w:r>
      <w:r w:rsidR="001757DA">
        <w:rPr>
          <w:b/>
          <w:sz w:val="24"/>
          <w:lang w:val="en-GB"/>
        </w:rPr>
        <w:t xml:space="preserve"> in NR</w:t>
      </w:r>
    </w:p>
    <w:p w14:paraId="2D698DC6" w14:textId="77777777" w:rsidR="00A07E02" w:rsidRPr="007072FE" w:rsidRDefault="00A07E02" w:rsidP="00A07E02">
      <w:pPr>
        <w:pStyle w:val="3GPPHeaderArial"/>
        <w:tabs>
          <w:tab w:val="left" w:pos="1701"/>
        </w:tabs>
        <w:rPr>
          <w:b/>
          <w:sz w:val="24"/>
          <w:lang w:val="en-GB" w:eastAsia="zh-TW"/>
        </w:rPr>
      </w:pPr>
    </w:p>
    <w:p w14:paraId="4570B40E" w14:textId="77777777" w:rsidR="00A07E02" w:rsidRPr="007072FE" w:rsidRDefault="00A07E02" w:rsidP="00A07E02">
      <w:pPr>
        <w:pStyle w:val="3GPPHeader"/>
        <w:rPr>
          <w:rFonts w:ascii="Arial" w:hAnsi="Arial" w:cs="Arial"/>
          <w:szCs w:val="24"/>
        </w:rPr>
      </w:pPr>
      <w:r w:rsidRPr="007072FE">
        <w:rPr>
          <w:rFonts w:ascii="Arial" w:hAnsi="Arial" w:cs="Arial"/>
          <w:szCs w:val="24"/>
        </w:rPr>
        <w:t>Document for:</w:t>
      </w:r>
      <w:r w:rsidRPr="007072FE">
        <w:rPr>
          <w:rFonts w:ascii="Arial" w:hAnsi="Arial" w:cs="Arial"/>
          <w:szCs w:val="24"/>
        </w:rPr>
        <w:tab/>
        <w:t>Discussion and decision</w:t>
      </w:r>
    </w:p>
    <w:p w14:paraId="43B9AB28" w14:textId="5B76626A" w:rsidR="00CF6796" w:rsidRPr="00706D5A" w:rsidRDefault="00A07E02" w:rsidP="00706D5A">
      <w:pPr>
        <w:pStyle w:val="1"/>
        <w:overflowPunct w:val="0"/>
        <w:autoSpaceDE w:val="0"/>
        <w:autoSpaceDN w:val="0"/>
        <w:adjustRightInd w:val="0"/>
        <w:rPr>
          <w:rFonts w:eastAsia="新細明體" w:cs="Arial"/>
        </w:rPr>
      </w:pPr>
      <w:r w:rsidRPr="007072FE">
        <w:rPr>
          <w:rFonts w:eastAsia="新細明體" w:cs="Arial"/>
        </w:rPr>
        <w:t>Introduction</w:t>
      </w:r>
      <w:bookmarkStart w:id="2" w:name="OLE_LINK39"/>
      <w:bookmarkStart w:id="3" w:name="OLE_LINK38"/>
      <w:bookmarkStart w:id="4" w:name="OLE_LINK37"/>
      <w:bookmarkStart w:id="5" w:name="_Ref178064866"/>
    </w:p>
    <w:p w14:paraId="7A8703C1" w14:textId="2C7EA164" w:rsidR="00E66B4B" w:rsidRDefault="00A15ABD" w:rsidP="00BA3C26">
      <w:pPr>
        <w:spacing w:after="120"/>
        <w:jc w:val="both"/>
        <w:rPr>
          <w:rFonts w:ascii="Arial" w:eastAsia="新細明體" w:hAnsi="Arial" w:cs="Arial"/>
          <w:lang w:eastAsia="zh-TW"/>
        </w:rPr>
      </w:pPr>
      <w:r>
        <w:rPr>
          <w:rFonts w:ascii="Arial" w:eastAsia="新細明體" w:hAnsi="Arial" w:cs="Arial"/>
          <w:lang w:eastAsia="zh-TW"/>
        </w:rPr>
        <w:t>In RAN2 AH1801 meeting</w:t>
      </w:r>
      <w:r w:rsidR="00E66B4B">
        <w:rPr>
          <w:rFonts w:ascii="Arial" w:eastAsia="新細明體" w:hAnsi="Arial" w:cs="Arial"/>
          <w:lang w:eastAsia="zh-TW"/>
        </w:rPr>
        <w:t>, w</w:t>
      </w:r>
      <w:r w:rsidR="00055BB7">
        <w:rPr>
          <w:rFonts w:ascii="Arial" w:eastAsia="新細明體" w:hAnsi="Arial" w:cs="Arial"/>
          <w:lang w:eastAsia="zh-TW"/>
        </w:rPr>
        <w:t xml:space="preserve">e made the following agreements about </w:t>
      </w:r>
      <w:r w:rsidR="00A41C71">
        <w:rPr>
          <w:rFonts w:ascii="Arial" w:eastAsia="新細明體" w:hAnsi="Arial" w:cs="Arial"/>
          <w:lang w:eastAsia="zh-TW"/>
        </w:rPr>
        <w:t>cell quality derivation for cell selection and reselection</w:t>
      </w:r>
      <w:r w:rsidR="00055BB7">
        <w:rPr>
          <w:rFonts w:ascii="Arial" w:eastAsia="新細明體" w:hAnsi="Arial" w:cs="Arial"/>
          <w:lang w:eastAsia="zh-TW"/>
        </w:rPr>
        <w:t xml:space="preserve"> in NR.</w:t>
      </w:r>
    </w:p>
    <w:p w14:paraId="0E6C9DCD" w14:textId="77777777" w:rsidR="004933BD" w:rsidRDefault="004933BD" w:rsidP="004933BD">
      <w:pPr>
        <w:pStyle w:val="Doc-text2"/>
        <w:pBdr>
          <w:top w:val="single" w:sz="4" w:space="1" w:color="auto"/>
          <w:left w:val="single" w:sz="4" w:space="4" w:color="auto"/>
          <w:bottom w:val="single" w:sz="4" w:space="1" w:color="auto"/>
          <w:right w:val="single" w:sz="4" w:space="4" w:color="auto"/>
        </w:pBdr>
      </w:pPr>
      <w:r>
        <w:t>Agreements:</w:t>
      </w:r>
    </w:p>
    <w:p w14:paraId="77EE7159" w14:textId="77777777" w:rsidR="004933BD" w:rsidRDefault="004933BD" w:rsidP="004933BD">
      <w:pPr>
        <w:pStyle w:val="Doc-text2"/>
        <w:pBdr>
          <w:top w:val="single" w:sz="4" w:space="1" w:color="auto"/>
          <w:left w:val="single" w:sz="4" w:space="4" w:color="auto"/>
          <w:bottom w:val="single" w:sz="4" w:space="1" w:color="auto"/>
          <w:right w:val="single" w:sz="4" w:space="4" w:color="auto"/>
        </w:pBdr>
        <w:rPr>
          <w:lang w:val="en-US"/>
        </w:rPr>
      </w:pPr>
      <w:r>
        <w:t>1</w:t>
      </w:r>
      <w:r>
        <w:tab/>
      </w:r>
      <w:r w:rsidRPr="00043817">
        <w:rPr>
          <w:rFonts w:hint="eastAsia"/>
          <w:lang w:val="en-US"/>
        </w:rPr>
        <w:t xml:space="preserve">Cell quality derivation for cell selection is up to UE </w:t>
      </w:r>
      <w:r w:rsidRPr="00043817">
        <w:rPr>
          <w:lang w:val="en-US"/>
        </w:rPr>
        <w:t>implementation</w:t>
      </w:r>
      <w:r w:rsidRPr="00043817">
        <w:rPr>
          <w:rFonts w:hint="eastAsia"/>
          <w:lang w:val="en-US"/>
        </w:rPr>
        <w:t>.</w:t>
      </w:r>
    </w:p>
    <w:p w14:paraId="7DFA827B" w14:textId="2333125B" w:rsidR="004933BD" w:rsidRPr="004933BD" w:rsidRDefault="004933BD" w:rsidP="004933BD">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As baseline of cell reselection: f</w:t>
      </w:r>
      <w:r w:rsidRPr="00702151">
        <w:rPr>
          <w:lang w:val="en-US"/>
        </w:rPr>
        <w:t>or multiple beams, the derivation formula used in Connected mode for cell quality is also applicable to Idle mode; i.e. the quality is calculated as a linear average over up to N best beams above a threshold which are configured per carrier</w:t>
      </w:r>
      <w:r>
        <w:rPr>
          <w:lang w:val="en-US"/>
        </w:rPr>
        <w:t xml:space="preserve"> and broadcasted</w:t>
      </w:r>
      <w:r w:rsidRPr="00702151">
        <w:rPr>
          <w:lang w:val="en-US"/>
        </w:rPr>
        <w:t>.</w:t>
      </w:r>
      <w:r>
        <w:rPr>
          <w:lang w:val="en-US"/>
        </w:rPr>
        <w:t xml:space="preserve"> </w:t>
      </w:r>
      <w:r w:rsidRPr="00F9413B">
        <w:rPr>
          <w:highlight w:val="yellow"/>
          <w:lang w:val="en-US"/>
        </w:rPr>
        <w:t xml:space="preserve">Further optimization can be considered, e.g., considering on </w:t>
      </w:r>
      <w:r w:rsidRPr="00F9413B">
        <w:rPr>
          <w:rFonts w:hint="eastAsia"/>
          <w:highlight w:val="yellow"/>
          <w:lang w:val="en-US"/>
        </w:rPr>
        <w:t xml:space="preserve">the number of actual good beams </w:t>
      </w:r>
      <w:r w:rsidRPr="00F9413B">
        <w:rPr>
          <w:highlight w:val="yellow"/>
          <w:lang w:val="en-US"/>
        </w:rPr>
        <w:t xml:space="preserve">(the quality of the beam is above the threshold) </w:t>
      </w:r>
      <w:r w:rsidRPr="00F9413B">
        <w:rPr>
          <w:rFonts w:hint="eastAsia"/>
          <w:highlight w:val="yellow"/>
          <w:lang w:val="en-US"/>
        </w:rPr>
        <w:t>for cell reselection.</w:t>
      </w:r>
    </w:p>
    <w:p w14:paraId="03AAD484" w14:textId="7886CF2A" w:rsidR="00515478" w:rsidRPr="00C1598C" w:rsidRDefault="00515478" w:rsidP="006D0C46">
      <w:pPr>
        <w:spacing w:before="120" w:after="120"/>
        <w:jc w:val="both"/>
        <w:rPr>
          <w:rFonts w:ascii="Arial" w:eastAsia="新細明體" w:hAnsi="Arial" w:cs="Arial"/>
          <w:lang w:eastAsia="zh-TW"/>
        </w:rPr>
      </w:pPr>
      <w:r>
        <w:rPr>
          <w:rFonts w:ascii="Arial" w:eastAsia="新細明體" w:hAnsi="Arial" w:cs="Arial"/>
          <w:lang w:eastAsia="zh-TW"/>
        </w:rPr>
        <w:t xml:space="preserve">In this contribution, </w:t>
      </w:r>
      <w:r w:rsidR="00632D9D">
        <w:rPr>
          <w:rFonts w:ascii="Arial" w:eastAsia="新細明體" w:hAnsi="Arial" w:cs="Arial"/>
          <w:lang w:eastAsia="zh-TW"/>
        </w:rPr>
        <w:t xml:space="preserve">we discuss the further </w:t>
      </w:r>
      <w:r w:rsidR="00F373C7">
        <w:rPr>
          <w:rFonts w:ascii="Arial" w:eastAsia="新細明體" w:hAnsi="Arial" w:cs="Arial"/>
          <w:lang w:eastAsia="zh-TW"/>
        </w:rPr>
        <w:t xml:space="preserve">optimizations for </w:t>
      </w:r>
      <w:r w:rsidR="00632D9D">
        <w:rPr>
          <w:rFonts w:ascii="Arial" w:eastAsia="新細明體" w:hAnsi="Arial" w:cs="Arial"/>
          <w:lang w:eastAsia="zh-TW"/>
        </w:rPr>
        <w:t xml:space="preserve">cell </w:t>
      </w:r>
      <w:r w:rsidR="00E17110">
        <w:rPr>
          <w:rFonts w:ascii="Arial" w:eastAsia="新細明體" w:hAnsi="Arial" w:cs="Arial"/>
          <w:lang w:eastAsia="zh-TW"/>
        </w:rPr>
        <w:t xml:space="preserve">reselection in NR, </w:t>
      </w:r>
      <w:r w:rsidR="00E17110" w:rsidRPr="00E17110">
        <w:rPr>
          <w:rFonts w:ascii="Arial" w:eastAsia="新細明體" w:hAnsi="Arial" w:cs="Arial"/>
          <w:lang w:eastAsia="zh-TW"/>
        </w:rPr>
        <w:t xml:space="preserve">considering on the number of actual good beams (the quality of </w:t>
      </w:r>
      <w:r w:rsidR="00E17110">
        <w:rPr>
          <w:rFonts w:ascii="Arial" w:eastAsia="新細明體" w:hAnsi="Arial" w:cs="Arial"/>
          <w:lang w:eastAsia="zh-TW"/>
        </w:rPr>
        <w:t>the beam is above the threshold.</w:t>
      </w:r>
    </w:p>
    <w:p w14:paraId="3BE26D87" w14:textId="47249B36" w:rsidR="00F07A57" w:rsidRPr="00DD2935" w:rsidRDefault="00A07E02" w:rsidP="00DD2935">
      <w:pPr>
        <w:pStyle w:val="1"/>
        <w:overflowPunct w:val="0"/>
        <w:autoSpaceDE w:val="0"/>
        <w:autoSpaceDN w:val="0"/>
        <w:adjustRightInd w:val="0"/>
        <w:rPr>
          <w:rFonts w:eastAsia="新細明體" w:cs="Arial"/>
        </w:rPr>
      </w:pPr>
      <w:bookmarkStart w:id="6" w:name="OLE_LINK110"/>
      <w:bookmarkStart w:id="7" w:name="OLE_LINK109"/>
      <w:bookmarkEnd w:id="2"/>
      <w:bookmarkEnd w:id="3"/>
      <w:bookmarkEnd w:id="4"/>
      <w:bookmarkEnd w:id="5"/>
      <w:r w:rsidRPr="007072FE">
        <w:rPr>
          <w:rFonts w:eastAsia="新細明體" w:cs="Arial"/>
        </w:rPr>
        <w:t>Discussion</w:t>
      </w:r>
      <w:bookmarkStart w:id="8" w:name="OLE_LINK41"/>
      <w:bookmarkStart w:id="9" w:name="OLE_LINK24"/>
      <w:bookmarkStart w:id="10" w:name="OLE_LINK17"/>
      <w:bookmarkStart w:id="11" w:name="OLE_LINK16"/>
      <w:bookmarkEnd w:id="6"/>
      <w:bookmarkEnd w:id="7"/>
    </w:p>
    <w:bookmarkEnd w:id="8"/>
    <w:bookmarkEnd w:id="9"/>
    <w:bookmarkEnd w:id="10"/>
    <w:bookmarkEnd w:id="11"/>
    <w:p w14:paraId="54FD9279" w14:textId="2CB95DF9" w:rsidR="00CC28CC" w:rsidRDefault="00CC28CC" w:rsidP="00CC28CC">
      <w:pPr>
        <w:spacing w:after="60"/>
        <w:jc w:val="both"/>
        <w:rPr>
          <w:rFonts w:ascii="Arial" w:eastAsia="新細明體" w:hAnsi="Arial" w:cs="Arial"/>
          <w:lang w:eastAsia="zh-TW"/>
        </w:rPr>
      </w:pPr>
      <w:r w:rsidRPr="00CC28CC">
        <w:rPr>
          <w:rFonts w:ascii="Arial" w:eastAsia="新細明體" w:hAnsi="Arial" w:cs="Arial"/>
          <w:lang w:eastAsia="zh-TW"/>
        </w:rPr>
        <w:t xml:space="preserve">When ranking multiple </w:t>
      </w:r>
      <w:r>
        <w:rPr>
          <w:rFonts w:ascii="Arial" w:eastAsia="新細明體" w:hAnsi="Arial" w:cs="Arial"/>
          <w:lang w:eastAsia="zh-TW"/>
        </w:rPr>
        <w:t xml:space="preserve">cells </w:t>
      </w:r>
      <w:r w:rsidR="009866B6">
        <w:rPr>
          <w:rFonts w:ascii="Arial" w:eastAsia="新細明體" w:hAnsi="Arial" w:cs="Arial"/>
          <w:lang w:eastAsia="zh-TW"/>
        </w:rPr>
        <w:t>using</w:t>
      </w:r>
      <w:r>
        <w:rPr>
          <w:rFonts w:ascii="Arial" w:eastAsia="新細明體" w:hAnsi="Arial" w:cs="Arial"/>
          <w:lang w:eastAsia="zh-TW"/>
        </w:rPr>
        <w:t xml:space="preserve"> “N best beams” cell quality derivation method</w:t>
      </w:r>
      <w:r w:rsidR="009866B6">
        <w:rPr>
          <w:rFonts w:ascii="Arial" w:eastAsia="新細明體" w:hAnsi="Arial" w:cs="Arial"/>
          <w:lang w:eastAsia="zh-TW"/>
        </w:rPr>
        <w:t xml:space="preserve"> with N&gt;1</w:t>
      </w:r>
      <w:r>
        <w:rPr>
          <w:rFonts w:ascii="Arial" w:eastAsia="新細明體" w:hAnsi="Arial" w:cs="Arial"/>
          <w:lang w:eastAsia="zh-TW"/>
        </w:rPr>
        <w:t>, the number of detectable beams or beams above threshold (if configured)</w:t>
      </w:r>
      <w:r w:rsidR="00346987">
        <w:rPr>
          <w:rFonts w:ascii="Arial" w:eastAsia="新細明體" w:hAnsi="Arial" w:cs="Arial"/>
          <w:lang w:eastAsia="zh-TW"/>
        </w:rPr>
        <w:t xml:space="preserve">, which are considered in the averaging operation, </w:t>
      </w:r>
      <w:r w:rsidR="007D218D">
        <w:rPr>
          <w:rFonts w:ascii="Arial" w:eastAsia="新細明體" w:hAnsi="Arial" w:cs="Arial"/>
          <w:lang w:eastAsia="zh-TW"/>
        </w:rPr>
        <w:t xml:space="preserve">may be different in different cells. </w:t>
      </w:r>
      <w:r w:rsidR="009866B6">
        <w:rPr>
          <w:rFonts w:ascii="Arial" w:eastAsia="新細明體" w:hAnsi="Arial" w:cs="Arial"/>
          <w:lang w:eastAsia="zh-TW"/>
        </w:rPr>
        <w:t>T</w:t>
      </w:r>
      <w:r w:rsidR="009866B6" w:rsidRPr="00151DCF">
        <w:rPr>
          <w:rFonts w:ascii="Arial" w:eastAsia="新細明體" w:hAnsi="Arial" w:cs="Arial"/>
          <w:lang w:eastAsia="zh-TW"/>
        </w:rPr>
        <w:t xml:space="preserve">his may result in unfair comparison between cells, </w:t>
      </w:r>
      <w:r w:rsidR="009866B6">
        <w:rPr>
          <w:rFonts w:ascii="Arial" w:eastAsia="新細明體" w:hAnsi="Arial" w:cs="Arial"/>
          <w:lang w:eastAsia="zh-TW"/>
        </w:rPr>
        <w:t>leading to suboptimal</w:t>
      </w:r>
      <w:r w:rsidR="009866B6" w:rsidRPr="00151DCF">
        <w:rPr>
          <w:rFonts w:ascii="Arial" w:eastAsia="新細明體" w:hAnsi="Arial" w:cs="Arial"/>
          <w:lang w:eastAsia="zh-TW"/>
        </w:rPr>
        <w:t xml:space="preserve"> cell ranking</w:t>
      </w:r>
      <w:r w:rsidR="009866B6">
        <w:rPr>
          <w:rFonts w:ascii="Arial" w:eastAsia="新細明體" w:hAnsi="Arial" w:cs="Arial"/>
          <w:lang w:eastAsia="zh-TW"/>
        </w:rPr>
        <w:t xml:space="preserve"> and</w:t>
      </w:r>
      <w:r w:rsidR="009866B6" w:rsidRPr="00151DCF">
        <w:rPr>
          <w:rFonts w:ascii="Arial" w:eastAsia="新細明體" w:hAnsi="Arial" w:cs="Arial"/>
          <w:lang w:eastAsia="zh-TW"/>
        </w:rPr>
        <w:t xml:space="preserve"> cell reselection decisions.</w:t>
      </w:r>
      <w:r w:rsidR="00FE2EED">
        <w:rPr>
          <w:rFonts w:ascii="Arial" w:eastAsia="新細明體" w:hAnsi="Arial" w:cs="Arial"/>
          <w:lang w:eastAsia="zh-TW"/>
        </w:rPr>
        <w:t xml:space="preserve"> For example, considering a scenario with two cells where Cell A has only one beam above threshold while Cell B has two beams above threshold, and the best beam</w:t>
      </w:r>
      <w:r w:rsidR="000E6D53">
        <w:rPr>
          <w:rFonts w:ascii="Arial" w:eastAsia="新細明體" w:hAnsi="Arial" w:cs="Arial"/>
          <w:lang w:eastAsia="zh-TW"/>
        </w:rPr>
        <w:t>s</w:t>
      </w:r>
      <w:r w:rsidR="00FE2EED">
        <w:rPr>
          <w:rFonts w:ascii="Arial" w:eastAsia="新細明體" w:hAnsi="Arial" w:cs="Arial"/>
          <w:lang w:eastAsia="zh-TW"/>
        </w:rPr>
        <w:t xml:space="preserve"> of the two cells have the same RSRP. After averaging, Cell A is ranked higher than Cell B since the quality of Cell B is </w:t>
      </w:r>
      <w:r w:rsidR="00EE444D">
        <w:rPr>
          <w:rFonts w:ascii="Arial" w:eastAsia="新細明體" w:hAnsi="Arial" w:cs="Arial"/>
          <w:lang w:eastAsia="zh-TW"/>
        </w:rPr>
        <w:t xml:space="preserve">lowered </w:t>
      </w:r>
      <w:r w:rsidR="00FE2EED">
        <w:rPr>
          <w:rFonts w:ascii="Arial" w:eastAsia="新細明體" w:hAnsi="Arial" w:cs="Arial"/>
          <w:lang w:eastAsia="zh-TW"/>
        </w:rPr>
        <w:t xml:space="preserve">by the second best beam. However, </w:t>
      </w:r>
      <w:r w:rsidR="00C833F0">
        <w:rPr>
          <w:rFonts w:ascii="Arial" w:eastAsia="新細明體" w:hAnsi="Arial" w:cs="Arial"/>
          <w:lang w:eastAsia="zh-TW"/>
        </w:rPr>
        <w:t xml:space="preserve">a rational UE knows that </w:t>
      </w:r>
      <w:r w:rsidR="00FE2EED">
        <w:rPr>
          <w:rFonts w:ascii="Arial" w:eastAsia="新細明體" w:hAnsi="Arial" w:cs="Arial"/>
          <w:lang w:eastAsia="zh-TW"/>
        </w:rPr>
        <w:t>Cell B is a better choice for reselection.</w:t>
      </w:r>
    </w:p>
    <w:p w14:paraId="78F8A863" w14:textId="7E2B87D6" w:rsidR="00CF67F6" w:rsidRPr="00C8138D" w:rsidRDefault="00151DCF" w:rsidP="00C8138D">
      <w:pPr>
        <w:spacing w:after="60"/>
        <w:ind w:left="1440" w:hanging="1440"/>
        <w:jc w:val="both"/>
        <w:rPr>
          <w:rFonts w:ascii="Arial" w:eastAsia="新細明體" w:hAnsi="Arial" w:cs="Arial"/>
          <w:i/>
          <w:lang w:eastAsia="zh-TW"/>
        </w:rPr>
      </w:pPr>
      <w:r w:rsidRPr="009866B6">
        <w:rPr>
          <w:rFonts w:ascii="Arial" w:eastAsia="新細明體" w:hAnsi="Arial" w:cs="Arial"/>
          <w:i/>
          <w:lang w:eastAsia="zh-TW"/>
        </w:rPr>
        <w:t>Observation 1:</w:t>
      </w:r>
      <w:r w:rsidRPr="009866B6">
        <w:rPr>
          <w:rFonts w:ascii="Arial" w:eastAsia="新細明體" w:hAnsi="Arial" w:cs="Arial"/>
          <w:i/>
          <w:lang w:eastAsia="zh-TW"/>
        </w:rPr>
        <w:tab/>
      </w:r>
      <w:r w:rsidR="00021AB3">
        <w:rPr>
          <w:rFonts w:ascii="Arial" w:eastAsia="新細明體" w:hAnsi="Arial" w:cs="Arial"/>
          <w:i/>
          <w:lang w:eastAsia="zh-TW"/>
        </w:rPr>
        <w:t>When ranking multiple cells using</w:t>
      </w:r>
      <w:r w:rsidRPr="009866B6">
        <w:rPr>
          <w:rFonts w:ascii="Arial" w:eastAsia="新細明體" w:hAnsi="Arial" w:cs="Arial"/>
          <w:i/>
          <w:lang w:eastAsia="zh-TW"/>
        </w:rPr>
        <w:t xml:space="preserve"> “N best beams” cell quality derivation method (N&gt;1), the number of </w:t>
      </w:r>
      <w:r w:rsidR="009866B6">
        <w:rPr>
          <w:rFonts w:ascii="Arial" w:eastAsia="新細明體" w:hAnsi="Arial" w:cs="Arial"/>
          <w:i/>
          <w:lang w:eastAsia="zh-TW"/>
        </w:rPr>
        <w:t>beams considered in averaging operation may be different in different cells</w:t>
      </w:r>
      <w:r w:rsidRPr="009866B6">
        <w:rPr>
          <w:rFonts w:ascii="Arial" w:eastAsia="新細明體" w:hAnsi="Arial" w:cs="Arial"/>
          <w:i/>
          <w:lang w:eastAsia="zh-TW"/>
        </w:rPr>
        <w:t>.</w:t>
      </w:r>
      <w:r w:rsidR="009866B6" w:rsidRPr="009866B6">
        <w:rPr>
          <w:rFonts w:ascii="Arial" w:eastAsia="新細明體" w:hAnsi="Arial" w:cs="Arial"/>
          <w:i/>
          <w:lang w:eastAsia="zh-TW"/>
        </w:rPr>
        <w:t xml:space="preserve"> T</w:t>
      </w:r>
      <w:r w:rsidRPr="009866B6">
        <w:rPr>
          <w:rFonts w:ascii="Arial" w:eastAsia="新細明體" w:hAnsi="Arial" w:cs="Arial"/>
          <w:i/>
          <w:lang w:eastAsia="zh-TW"/>
        </w:rPr>
        <w:t xml:space="preserve">his may result in unfair comparison between cells, </w:t>
      </w:r>
      <w:r w:rsidR="009866B6" w:rsidRPr="009866B6">
        <w:rPr>
          <w:rFonts w:ascii="Arial" w:eastAsia="新細明體" w:hAnsi="Arial" w:cs="Arial"/>
          <w:i/>
          <w:lang w:eastAsia="zh-TW"/>
        </w:rPr>
        <w:t>leading to suboptimal</w:t>
      </w:r>
      <w:r w:rsidRPr="009866B6">
        <w:rPr>
          <w:rFonts w:ascii="Arial" w:eastAsia="新細明體" w:hAnsi="Arial" w:cs="Arial"/>
          <w:i/>
          <w:lang w:eastAsia="zh-TW"/>
        </w:rPr>
        <w:t xml:space="preserve"> cell ranking</w:t>
      </w:r>
      <w:r w:rsidR="009866B6" w:rsidRPr="009866B6">
        <w:rPr>
          <w:rFonts w:ascii="Arial" w:eastAsia="新細明體" w:hAnsi="Arial" w:cs="Arial"/>
          <w:i/>
          <w:lang w:eastAsia="zh-TW"/>
        </w:rPr>
        <w:t xml:space="preserve"> and</w:t>
      </w:r>
      <w:r w:rsidRPr="009866B6">
        <w:rPr>
          <w:rFonts w:ascii="Arial" w:eastAsia="新細明體" w:hAnsi="Arial" w:cs="Arial"/>
          <w:i/>
          <w:lang w:eastAsia="zh-TW"/>
        </w:rPr>
        <w:t xml:space="preserve"> cell reselection decisions.</w:t>
      </w:r>
    </w:p>
    <w:p w14:paraId="65CA2E42" w14:textId="3E558186" w:rsidR="009866B6" w:rsidRDefault="001E3FA0" w:rsidP="00CC28CC">
      <w:pPr>
        <w:spacing w:after="60"/>
        <w:jc w:val="both"/>
        <w:rPr>
          <w:rFonts w:ascii="Arial" w:eastAsia="新細明體" w:hAnsi="Arial" w:cs="Arial"/>
          <w:lang w:eastAsia="zh-TW"/>
        </w:rPr>
      </w:pPr>
      <w:r>
        <w:rPr>
          <w:rFonts w:ascii="Arial" w:eastAsia="新細明體" w:hAnsi="Arial" w:cs="Arial"/>
          <w:lang w:eastAsia="zh-TW"/>
        </w:rPr>
        <w:t xml:space="preserve">As mentioned in the chairman’s note of AH1801 meeting, </w:t>
      </w:r>
      <w:r w:rsidR="0002371E">
        <w:rPr>
          <w:rFonts w:ascii="Arial" w:eastAsia="新細明體" w:hAnsi="Arial" w:cs="Arial"/>
          <w:lang w:eastAsia="zh-TW"/>
        </w:rPr>
        <w:t xml:space="preserve">further optimization can be considered. More specifically, </w:t>
      </w:r>
      <w:r>
        <w:rPr>
          <w:rFonts w:ascii="Arial" w:eastAsia="新細明體" w:hAnsi="Arial" w:cs="Arial"/>
          <w:lang w:eastAsia="zh-TW"/>
        </w:rPr>
        <w:t>the fairness issue can be resolved by introducing</w:t>
      </w:r>
      <w:r w:rsidR="004F0E86">
        <w:rPr>
          <w:rFonts w:ascii="Arial" w:eastAsia="新細明體" w:hAnsi="Arial" w:cs="Arial"/>
          <w:lang w:eastAsia="zh-TW"/>
        </w:rPr>
        <w:t xml:space="preserve"> adjustments based on number of ‘good’ beams in cell quality derivation for cell reselection.</w:t>
      </w:r>
    </w:p>
    <w:p w14:paraId="5BC7F358" w14:textId="2A51ADA4" w:rsidR="009866B6" w:rsidRDefault="009866B6" w:rsidP="004F0E86">
      <w:pPr>
        <w:spacing w:after="60"/>
        <w:ind w:left="1440" w:hanging="1440"/>
        <w:jc w:val="both"/>
        <w:rPr>
          <w:rFonts w:ascii="Arial" w:eastAsia="新細明體" w:hAnsi="Arial" w:cs="Arial"/>
          <w:b/>
          <w:lang w:eastAsia="zh-TW"/>
        </w:rPr>
      </w:pPr>
      <w:r w:rsidRPr="004F0E86">
        <w:rPr>
          <w:rFonts w:ascii="Arial" w:eastAsia="新細明體" w:hAnsi="Arial" w:cs="Arial"/>
          <w:b/>
          <w:lang w:eastAsia="zh-TW"/>
        </w:rPr>
        <w:t xml:space="preserve">Proposal </w:t>
      </w:r>
      <w:r w:rsidR="009C63EC">
        <w:rPr>
          <w:rFonts w:ascii="Arial" w:eastAsia="新細明體" w:hAnsi="Arial" w:cs="Arial"/>
          <w:b/>
          <w:lang w:eastAsia="zh-TW"/>
        </w:rPr>
        <w:t>1</w:t>
      </w:r>
      <w:r w:rsidRPr="004F0E86">
        <w:rPr>
          <w:rFonts w:ascii="Arial" w:eastAsia="新細明體" w:hAnsi="Arial" w:cs="Arial"/>
          <w:b/>
          <w:lang w:eastAsia="zh-TW"/>
        </w:rPr>
        <w:t>:</w:t>
      </w:r>
      <w:r w:rsidRPr="004F0E86">
        <w:rPr>
          <w:rFonts w:ascii="Arial" w:eastAsia="新細明體" w:hAnsi="Arial" w:cs="Arial"/>
          <w:b/>
          <w:lang w:eastAsia="zh-TW"/>
        </w:rPr>
        <w:tab/>
        <w:t>Introduce adjustments based on number of ‘good’ beams in cell quality derivation for cell reselection.</w:t>
      </w:r>
    </w:p>
    <w:p w14:paraId="6FBCBC18" w14:textId="0A7FAE46" w:rsidR="003E15DC" w:rsidRPr="003E15DC" w:rsidRDefault="003E15DC" w:rsidP="004F0E86">
      <w:pPr>
        <w:spacing w:after="60"/>
        <w:ind w:left="1440" w:hanging="1440"/>
        <w:jc w:val="both"/>
        <w:rPr>
          <w:rFonts w:ascii="Arial" w:eastAsia="新細明體" w:hAnsi="Arial" w:cs="Arial"/>
          <w:lang w:eastAsia="zh-TW"/>
        </w:rPr>
      </w:pPr>
      <w:r w:rsidRPr="003E15DC">
        <w:rPr>
          <w:rFonts w:ascii="Arial" w:eastAsia="新細明體" w:hAnsi="Arial" w:cs="Arial"/>
          <w:lang w:eastAsia="zh-TW"/>
        </w:rPr>
        <w:t>We see the following options</w:t>
      </w:r>
      <w:r w:rsidR="005A2259">
        <w:rPr>
          <w:rFonts w:ascii="Arial" w:eastAsia="新細明體" w:hAnsi="Arial" w:cs="Arial"/>
          <w:lang w:eastAsia="zh-TW"/>
        </w:rPr>
        <w:t xml:space="preserve"> for </w:t>
      </w:r>
      <w:r w:rsidR="001A12DD">
        <w:rPr>
          <w:rFonts w:ascii="Arial" w:eastAsia="新細明體" w:hAnsi="Arial" w:cs="Arial"/>
          <w:lang w:eastAsia="zh-TW"/>
        </w:rPr>
        <w:t xml:space="preserve">such </w:t>
      </w:r>
      <w:r w:rsidR="005A2259">
        <w:rPr>
          <w:rFonts w:ascii="Arial" w:eastAsia="新細明體" w:hAnsi="Arial" w:cs="Arial"/>
          <w:lang w:eastAsia="zh-TW"/>
        </w:rPr>
        <w:t>adjustment</w:t>
      </w:r>
      <w:r w:rsidR="00A5670E">
        <w:rPr>
          <w:rFonts w:ascii="Arial" w:eastAsia="新細明體" w:hAnsi="Arial" w:cs="Arial"/>
          <w:lang w:eastAsia="zh-TW"/>
        </w:rPr>
        <w:t>s</w:t>
      </w:r>
      <w:r w:rsidR="001A12DD">
        <w:rPr>
          <w:rFonts w:ascii="Arial" w:eastAsia="新細明體" w:hAnsi="Arial" w:cs="Arial"/>
          <w:lang w:eastAsia="zh-TW"/>
        </w:rPr>
        <w:t>:</w:t>
      </w:r>
    </w:p>
    <w:p w14:paraId="125ED30E" w14:textId="6172F071" w:rsidR="003E15DC" w:rsidRDefault="00CF67F6" w:rsidP="00CF67F6">
      <w:pPr>
        <w:pStyle w:val="af9"/>
        <w:numPr>
          <w:ilvl w:val="0"/>
          <w:numId w:val="45"/>
        </w:numPr>
        <w:spacing w:after="60"/>
        <w:ind w:left="714" w:hanging="357"/>
        <w:contextualSpacing w:val="0"/>
        <w:jc w:val="both"/>
        <w:rPr>
          <w:rFonts w:ascii="Arial" w:eastAsia="新細明體" w:hAnsi="Arial" w:cs="Arial"/>
          <w:lang w:eastAsia="zh-TW"/>
        </w:rPr>
      </w:pPr>
      <w:r>
        <w:rPr>
          <w:rFonts w:ascii="Arial" w:eastAsia="新細明體" w:hAnsi="Arial" w:cs="Arial"/>
          <w:lang w:eastAsia="zh-TW"/>
        </w:rPr>
        <w:t xml:space="preserve">Priority: </w:t>
      </w:r>
      <w:r w:rsidR="00DE58F9">
        <w:rPr>
          <w:rFonts w:ascii="Arial" w:eastAsia="新細明體" w:hAnsi="Arial" w:cs="Arial"/>
          <w:lang w:eastAsia="zh-TW"/>
        </w:rPr>
        <w:t>The UE may give highest priority to cells with N beams above threshold, t</w:t>
      </w:r>
      <w:r w:rsidR="005A2259">
        <w:rPr>
          <w:rFonts w:ascii="Arial" w:eastAsia="新細明體" w:hAnsi="Arial" w:cs="Arial"/>
          <w:lang w:eastAsia="zh-TW"/>
        </w:rPr>
        <w:t>h</w:t>
      </w:r>
      <w:r w:rsidR="00DE58F9">
        <w:rPr>
          <w:rFonts w:ascii="Arial" w:eastAsia="新細明體" w:hAnsi="Arial" w:cs="Arial"/>
          <w:lang w:eastAsia="zh-TW"/>
        </w:rPr>
        <w:t>en cells with N-1 beams, and so on.</w:t>
      </w:r>
      <w:r w:rsidR="005A2259">
        <w:rPr>
          <w:rFonts w:ascii="Arial" w:eastAsia="新細明體" w:hAnsi="Arial" w:cs="Arial"/>
          <w:lang w:eastAsia="zh-TW"/>
        </w:rPr>
        <w:t xml:space="preserve"> While this is the simplest option, it may deprioritise a cell with fewer but stronger beams above threshold. Such a cell may still be a good choice in some cases, for example, when UE is moving toward the cell centre along the direction of a beam. Therefore, this option is not recommended.</w:t>
      </w:r>
    </w:p>
    <w:p w14:paraId="67072556" w14:textId="10124446" w:rsidR="00C8138D" w:rsidRDefault="00C8138D" w:rsidP="00CF67F6">
      <w:pPr>
        <w:pStyle w:val="af9"/>
        <w:numPr>
          <w:ilvl w:val="0"/>
          <w:numId w:val="45"/>
        </w:numPr>
        <w:spacing w:after="60"/>
        <w:ind w:left="714" w:hanging="357"/>
        <w:contextualSpacing w:val="0"/>
        <w:jc w:val="both"/>
        <w:rPr>
          <w:rFonts w:ascii="Arial" w:eastAsia="新細明體" w:hAnsi="Arial" w:cs="Arial"/>
          <w:lang w:eastAsia="zh-TW"/>
        </w:rPr>
      </w:pPr>
      <w:r>
        <w:rPr>
          <w:rFonts w:ascii="Arial" w:eastAsia="新細明體" w:hAnsi="Arial" w:cs="Arial"/>
          <w:lang w:eastAsia="zh-TW"/>
        </w:rPr>
        <w:t xml:space="preserve">Introducing offset: </w:t>
      </w:r>
      <w:r w:rsidR="00DE4E5D">
        <w:rPr>
          <w:rFonts w:ascii="Arial" w:eastAsia="新細明體" w:hAnsi="Arial" w:cs="Arial"/>
          <w:lang w:eastAsia="zh-TW"/>
        </w:rPr>
        <w:t xml:space="preserve">For cell quality derived based on less than N beams, an offset (discount) can be </w:t>
      </w:r>
      <w:r w:rsidR="00265642">
        <w:rPr>
          <w:rFonts w:ascii="Arial" w:eastAsia="新細明體" w:hAnsi="Arial" w:cs="Arial"/>
          <w:lang w:eastAsia="zh-TW"/>
        </w:rPr>
        <w:t xml:space="preserve">introduced to the derived cell quality. The offset can be determined based on the number of “missing” </w:t>
      </w:r>
      <w:r w:rsidR="000D259A">
        <w:rPr>
          <w:rFonts w:ascii="Arial" w:eastAsia="新細明體" w:hAnsi="Arial" w:cs="Arial"/>
          <w:lang w:eastAsia="zh-TW"/>
        </w:rPr>
        <w:lastRenderedPageBreak/>
        <w:t>beams. F</w:t>
      </w:r>
      <w:bookmarkStart w:id="12" w:name="_GoBack"/>
      <w:bookmarkEnd w:id="12"/>
      <w:r w:rsidR="00265642">
        <w:rPr>
          <w:rFonts w:ascii="Arial" w:eastAsia="新細明體" w:hAnsi="Arial" w:cs="Arial"/>
          <w:lang w:eastAsia="zh-TW"/>
        </w:rPr>
        <w:t>or example, cell quality derived based on N-1 beams is discounted by a factor of 0.9, then a factor of 0.8 applies to cell quality derived based on N-2 beams, and so on.</w:t>
      </w:r>
    </w:p>
    <w:p w14:paraId="7A128D95" w14:textId="6D46F96A" w:rsidR="00A5684D" w:rsidRDefault="003E15DC" w:rsidP="00A5684D">
      <w:pPr>
        <w:pStyle w:val="af9"/>
        <w:numPr>
          <w:ilvl w:val="0"/>
          <w:numId w:val="45"/>
        </w:numPr>
        <w:spacing w:after="60"/>
        <w:ind w:left="714" w:hanging="357"/>
        <w:contextualSpacing w:val="0"/>
        <w:jc w:val="both"/>
        <w:rPr>
          <w:rFonts w:ascii="Arial" w:eastAsia="新細明體" w:hAnsi="Arial" w:cs="Arial"/>
          <w:lang w:eastAsia="zh-TW"/>
        </w:rPr>
      </w:pPr>
      <w:r>
        <w:rPr>
          <w:rFonts w:ascii="Arial" w:eastAsia="新細明體" w:hAnsi="Arial" w:cs="Arial"/>
          <w:lang w:eastAsia="zh-TW"/>
        </w:rPr>
        <w:t xml:space="preserve">Introducing ‘fictive’ beams: </w:t>
      </w:r>
      <w:r w:rsidR="00C92C88">
        <w:rPr>
          <w:rFonts w:ascii="Arial" w:eastAsia="新細明體" w:hAnsi="Arial" w:cs="Arial"/>
          <w:lang w:eastAsia="zh-TW"/>
        </w:rPr>
        <w:t>As proposed in [1], “</w:t>
      </w:r>
      <w:r w:rsidR="00C92C88" w:rsidRPr="009866B6">
        <w:rPr>
          <w:rFonts w:ascii="Arial" w:eastAsia="新細明體" w:hAnsi="Arial" w:cs="Arial"/>
          <w:lang w:eastAsia="zh-TW"/>
        </w:rPr>
        <w:t>fictive beams</w:t>
      </w:r>
      <w:r w:rsidR="00C92C88">
        <w:rPr>
          <w:rFonts w:ascii="Arial" w:eastAsia="新細明體" w:hAnsi="Arial" w:cs="Arial"/>
          <w:lang w:eastAsia="zh-TW"/>
        </w:rPr>
        <w:t xml:space="preserve">” are introduced for cells with less than N ‘good’ beams so that </w:t>
      </w:r>
      <w:r w:rsidR="00C92C88" w:rsidRPr="009866B6">
        <w:rPr>
          <w:rFonts w:ascii="Arial" w:eastAsia="新細明體" w:hAnsi="Arial" w:cs="Arial"/>
          <w:lang w:eastAsia="zh-TW"/>
        </w:rPr>
        <w:t>N beams are used in the cell quality derivation for all cells being compared in the cell ranking</w:t>
      </w:r>
      <w:r w:rsidR="00C92C88">
        <w:rPr>
          <w:rFonts w:ascii="Arial" w:eastAsia="新細明體" w:hAnsi="Arial" w:cs="Arial"/>
          <w:lang w:eastAsia="zh-TW"/>
        </w:rPr>
        <w:t>.</w:t>
      </w:r>
      <w:r w:rsidR="00A5684D">
        <w:rPr>
          <w:rFonts w:ascii="Arial" w:eastAsia="新細明體" w:hAnsi="Arial" w:cs="Arial"/>
          <w:lang w:eastAsia="zh-TW"/>
        </w:rPr>
        <w:t xml:space="preserve"> The value of fictive beams can be configured as a discounted value of the ‘good’ beams. Actually, the cell quality derivation based on N beams including fictive beams is equivalent to introducing an offset to the cell quality derivation</w:t>
      </w:r>
      <w:r w:rsidR="00590CBF">
        <w:rPr>
          <w:rFonts w:ascii="Arial" w:eastAsia="新細明體" w:hAnsi="Arial" w:cs="Arial"/>
          <w:lang w:eastAsia="zh-TW"/>
        </w:rPr>
        <w:t xml:space="preserve"> based on less than N beams, and</w:t>
      </w:r>
      <w:r w:rsidR="00A5684D">
        <w:rPr>
          <w:rFonts w:ascii="Arial" w:eastAsia="新細明體" w:hAnsi="Arial" w:cs="Arial"/>
          <w:lang w:eastAsia="zh-TW"/>
        </w:rPr>
        <w:t xml:space="preserve"> </w:t>
      </w:r>
      <w:r w:rsidR="00590CBF">
        <w:rPr>
          <w:rFonts w:ascii="Arial" w:eastAsia="新細明體" w:hAnsi="Arial" w:cs="Arial"/>
          <w:lang w:eastAsia="zh-TW"/>
        </w:rPr>
        <w:t>the latter seems simpler.</w:t>
      </w:r>
    </w:p>
    <w:p w14:paraId="2BF973F8" w14:textId="3459455E" w:rsidR="00DE4E5D" w:rsidRDefault="00A5684D" w:rsidP="00A5684D">
      <w:pPr>
        <w:spacing w:after="60"/>
        <w:ind w:left="357"/>
        <w:jc w:val="both"/>
        <w:rPr>
          <w:rFonts w:ascii="Arial" w:eastAsia="新細明體" w:hAnsi="Arial" w:cs="Arial"/>
          <w:lang w:eastAsia="zh-TW"/>
        </w:rPr>
      </w:pPr>
      <w:r>
        <w:rPr>
          <w:rFonts w:ascii="Arial" w:eastAsia="新細明體" w:hAnsi="Arial" w:cs="Arial"/>
          <w:lang w:eastAsia="zh-TW"/>
        </w:rPr>
        <w:t xml:space="preserve">Based on the above </w:t>
      </w:r>
      <w:r w:rsidR="00CC4D0E">
        <w:rPr>
          <w:rFonts w:ascii="Arial" w:eastAsia="新細明體" w:hAnsi="Arial" w:cs="Arial"/>
          <w:lang w:eastAsia="zh-TW"/>
        </w:rPr>
        <w:t xml:space="preserve">discussions, we propose </w:t>
      </w:r>
      <w:r w:rsidR="00DE4E5D">
        <w:rPr>
          <w:rFonts w:ascii="Arial" w:eastAsia="新細明體" w:hAnsi="Arial" w:cs="Arial"/>
          <w:lang w:eastAsia="zh-TW"/>
        </w:rPr>
        <w:t>that an offset can be introduced to cell quality der</w:t>
      </w:r>
      <w:r w:rsidR="00283907">
        <w:rPr>
          <w:rFonts w:ascii="Arial" w:eastAsia="新細明體" w:hAnsi="Arial" w:cs="Arial"/>
          <w:lang w:eastAsia="zh-TW"/>
        </w:rPr>
        <w:t>ived based on less than N beams, and d</w:t>
      </w:r>
      <w:r w:rsidR="00283907" w:rsidRPr="00283907">
        <w:rPr>
          <w:rFonts w:ascii="Arial" w:eastAsia="新細明體" w:hAnsi="Arial" w:cs="Arial"/>
          <w:lang w:eastAsia="zh-TW"/>
        </w:rPr>
        <w:t>ifferent offsets can be configured for different number of ‘missing’ beams.</w:t>
      </w:r>
    </w:p>
    <w:p w14:paraId="5E12A7B4" w14:textId="4B9A1DA8" w:rsidR="00A5684D" w:rsidRDefault="00DE4E5D" w:rsidP="009C63EC">
      <w:pPr>
        <w:spacing w:after="60"/>
        <w:ind w:left="1440" w:hanging="1440"/>
        <w:jc w:val="both"/>
        <w:rPr>
          <w:rFonts w:ascii="Arial" w:eastAsia="新細明體" w:hAnsi="Arial" w:cs="Arial"/>
          <w:b/>
          <w:lang w:eastAsia="zh-TW"/>
        </w:rPr>
      </w:pPr>
      <w:r w:rsidRPr="009C63EC">
        <w:rPr>
          <w:rFonts w:ascii="Arial" w:eastAsia="新細明體" w:hAnsi="Arial" w:cs="Arial"/>
          <w:b/>
          <w:lang w:eastAsia="zh-TW"/>
        </w:rPr>
        <w:t>Proposal 2:</w:t>
      </w:r>
      <w:r w:rsidRPr="009C63EC">
        <w:rPr>
          <w:rFonts w:ascii="Arial" w:eastAsia="新細明體" w:hAnsi="Arial" w:cs="Arial"/>
          <w:b/>
          <w:lang w:eastAsia="zh-TW"/>
        </w:rPr>
        <w:tab/>
        <w:t>For cell reselection, cell quality is derived by averaging up to N best beams above a threshold. If less than N beams are considered, an offset can be introduced to the derived cell quality, to improve the fairness of cell ranking.</w:t>
      </w:r>
    </w:p>
    <w:p w14:paraId="7216F15A" w14:textId="5E1A47FE" w:rsidR="001C5AF7" w:rsidRPr="009C63EC" w:rsidRDefault="001C5AF7" w:rsidP="009C63EC">
      <w:pPr>
        <w:spacing w:after="60"/>
        <w:ind w:left="1440" w:hanging="1440"/>
        <w:jc w:val="both"/>
        <w:rPr>
          <w:rFonts w:ascii="Arial" w:eastAsia="新細明體" w:hAnsi="Arial" w:cs="Arial"/>
          <w:b/>
          <w:lang w:eastAsia="zh-TW"/>
        </w:rPr>
      </w:pPr>
      <w:r>
        <w:rPr>
          <w:rFonts w:ascii="Arial" w:eastAsia="新細明體" w:hAnsi="Arial" w:cs="Arial"/>
          <w:b/>
          <w:lang w:eastAsia="zh-TW"/>
        </w:rPr>
        <w:t>Proposal 3:</w:t>
      </w:r>
      <w:r>
        <w:rPr>
          <w:rFonts w:ascii="Arial" w:eastAsia="新細明體" w:hAnsi="Arial" w:cs="Arial"/>
          <w:b/>
          <w:lang w:eastAsia="zh-TW"/>
        </w:rPr>
        <w:tab/>
        <w:t xml:space="preserve">Different offsets can be configured for different number of </w:t>
      </w:r>
      <w:r w:rsidR="00283907">
        <w:rPr>
          <w:rFonts w:ascii="Arial" w:eastAsia="新細明體" w:hAnsi="Arial" w:cs="Arial"/>
          <w:b/>
          <w:lang w:eastAsia="zh-TW"/>
        </w:rPr>
        <w:t>‘missing’ beams.</w:t>
      </w:r>
    </w:p>
    <w:p w14:paraId="0E35054B" w14:textId="77777777" w:rsidR="00A07E02" w:rsidRPr="007072FE" w:rsidRDefault="00A07E02" w:rsidP="00A07E02">
      <w:pPr>
        <w:pStyle w:val="1"/>
        <w:overflowPunct w:val="0"/>
        <w:autoSpaceDE w:val="0"/>
        <w:autoSpaceDN w:val="0"/>
        <w:adjustRightInd w:val="0"/>
        <w:rPr>
          <w:rFonts w:eastAsia="新細明體" w:cs="Arial"/>
        </w:rPr>
      </w:pPr>
      <w:r w:rsidRPr="007072FE">
        <w:rPr>
          <w:rFonts w:eastAsia="新細明體" w:cs="Arial"/>
        </w:rPr>
        <w:t>Conclusion</w:t>
      </w:r>
    </w:p>
    <w:p w14:paraId="0586A500" w14:textId="2CF8D56C" w:rsidR="00557FEA" w:rsidRDefault="00557FEA" w:rsidP="00A07E02">
      <w:pPr>
        <w:rPr>
          <w:rFonts w:ascii="Arial" w:eastAsiaTheme="minorEastAsia" w:hAnsi="Arial" w:cs="Arial"/>
          <w:lang w:eastAsia="zh-TW"/>
        </w:rPr>
      </w:pPr>
      <w:r>
        <w:rPr>
          <w:rFonts w:ascii="Arial" w:eastAsiaTheme="minorEastAsia" w:hAnsi="Arial" w:cs="Arial" w:hint="eastAsia"/>
          <w:lang w:eastAsia="zh-TW"/>
        </w:rPr>
        <w:t>We have the following observation:</w:t>
      </w:r>
    </w:p>
    <w:p w14:paraId="1974B2B7" w14:textId="4430E85D" w:rsidR="00557FEA" w:rsidRPr="00346987" w:rsidRDefault="00346987" w:rsidP="00346987">
      <w:pPr>
        <w:spacing w:after="60"/>
        <w:ind w:left="1440" w:hanging="1440"/>
        <w:jc w:val="both"/>
        <w:rPr>
          <w:rFonts w:ascii="Arial" w:eastAsia="新細明體" w:hAnsi="Arial" w:cs="Arial"/>
          <w:i/>
          <w:lang w:eastAsia="zh-TW"/>
        </w:rPr>
      </w:pPr>
      <w:r w:rsidRPr="009866B6">
        <w:rPr>
          <w:rFonts w:ascii="Arial" w:eastAsia="新細明體" w:hAnsi="Arial" w:cs="Arial"/>
          <w:i/>
          <w:lang w:eastAsia="zh-TW"/>
        </w:rPr>
        <w:t>Observation 1:</w:t>
      </w:r>
      <w:r w:rsidRPr="009866B6">
        <w:rPr>
          <w:rFonts w:ascii="Arial" w:eastAsia="新細明體" w:hAnsi="Arial" w:cs="Arial"/>
          <w:i/>
          <w:lang w:eastAsia="zh-TW"/>
        </w:rPr>
        <w:tab/>
      </w:r>
      <w:r>
        <w:rPr>
          <w:rFonts w:ascii="Arial" w:eastAsia="新細明體" w:hAnsi="Arial" w:cs="Arial"/>
          <w:i/>
          <w:lang w:eastAsia="zh-TW"/>
        </w:rPr>
        <w:t>When ranking multiple cells using</w:t>
      </w:r>
      <w:r w:rsidRPr="009866B6">
        <w:rPr>
          <w:rFonts w:ascii="Arial" w:eastAsia="新細明體" w:hAnsi="Arial" w:cs="Arial"/>
          <w:i/>
          <w:lang w:eastAsia="zh-TW"/>
        </w:rPr>
        <w:t xml:space="preserve"> “N best beams” cell quality derivation method (N&gt;1), the number of </w:t>
      </w:r>
      <w:r>
        <w:rPr>
          <w:rFonts w:ascii="Arial" w:eastAsia="新細明體" w:hAnsi="Arial" w:cs="Arial"/>
          <w:i/>
          <w:lang w:eastAsia="zh-TW"/>
        </w:rPr>
        <w:t>beams considered in averaging operation may be different in different cells</w:t>
      </w:r>
      <w:r w:rsidRPr="009866B6">
        <w:rPr>
          <w:rFonts w:ascii="Arial" w:eastAsia="新細明體" w:hAnsi="Arial" w:cs="Arial"/>
          <w:i/>
          <w:lang w:eastAsia="zh-TW"/>
        </w:rPr>
        <w:t>. This may result in unfair comparison between cells, leading to suboptimal cell ranking and cell reselection decisions.</w:t>
      </w:r>
    </w:p>
    <w:p w14:paraId="0271FC1E" w14:textId="2C064093" w:rsidR="00A07E02" w:rsidRDefault="00927FF1" w:rsidP="00A07E02">
      <w:pPr>
        <w:rPr>
          <w:rFonts w:ascii="Arial" w:hAnsi="Arial" w:cs="Arial"/>
        </w:rPr>
      </w:pPr>
      <w:r>
        <w:rPr>
          <w:rFonts w:ascii="Arial" w:hAnsi="Arial" w:cs="Arial"/>
        </w:rPr>
        <w:t>I</w:t>
      </w:r>
      <w:r w:rsidR="00A07E02" w:rsidRPr="007072FE">
        <w:rPr>
          <w:rFonts w:ascii="Arial" w:hAnsi="Arial" w:cs="Arial"/>
        </w:rPr>
        <w:t>t is proposed to discuss and decide on the following proposals:</w:t>
      </w:r>
    </w:p>
    <w:p w14:paraId="1719171F" w14:textId="77777777" w:rsidR="00945826" w:rsidRDefault="00945826" w:rsidP="00945826">
      <w:pPr>
        <w:spacing w:after="60"/>
        <w:ind w:left="1440" w:hanging="1440"/>
        <w:jc w:val="both"/>
        <w:rPr>
          <w:rFonts w:ascii="Arial" w:eastAsia="新細明體" w:hAnsi="Arial" w:cs="Arial"/>
          <w:b/>
          <w:lang w:eastAsia="zh-TW"/>
        </w:rPr>
      </w:pPr>
      <w:r w:rsidRPr="004F0E86">
        <w:rPr>
          <w:rFonts w:ascii="Arial" w:eastAsia="新細明體" w:hAnsi="Arial" w:cs="Arial"/>
          <w:b/>
          <w:lang w:eastAsia="zh-TW"/>
        </w:rPr>
        <w:t xml:space="preserve">Proposal </w:t>
      </w:r>
      <w:r>
        <w:rPr>
          <w:rFonts w:ascii="Arial" w:eastAsia="新細明體" w:hAnsi="Arial" w:cs="Arial"/>
          <w:b/>
          <w:lang w:eastAsia="zh-TW"/>
        </w:rPr>
        <w:t>1</w:t>
      </w:r>
      <w:r w:rsidRPr="004F0E86">
        <w:rPr>
          <w:rFonts w:ascii="Arial" w:eastAsia="新細明體" w:hAnsi="Arial" w:cs="Arial"/>
          <w:b/>
          <w:lang w:eastAsia="zh-TW"/>
        </w:rPr>
        <w:t>:</w:t>
      </w:r>
      <w:r w:rsidRPr="004F0E86">
        <w:rPr>
          <w:rFonts w:ascii="Arial" w:eastAsia="新細明體" w:hAnsi="Arial" w:cs="Arial"/>
          <w:b/>
          <w:lang w:eastAsia="zh-TW"/>
        </w:rPr>
        <w:tab/>
        <w:t>Introduce adjustments based on number of ‘good’ beams in cell quality derivation for cell reselection.</w:t>
      </w:r>
    </w:p>
    <w:bookmarkEnd w:id="0"/>
    <w:bookmarkEnd w:id="1"/>
    <w:p w14:paraId="43CDA3D8" w14:textId="77777777" w:rsidR="00945826" w:rsidRDefault="00945826" w:rsidP="00945826">
      <w:pPr>
        <w:spacing w:after="60"/>
        <w:ind w:left="1440" w:hanging="1440"/>
        <w:jc w:val="both"/>
        <w:rPr>
          <w:rFonts w:ascii="Arial" w:eastAsia="新細明體" w:hAnsi="Arial" w:cs="Arial"/>
          <w:b/>
          <w:lang w:eastAsia="zh-TW"/>
        </w:rPr>
      </w:pPr>
      <w:r w:rsidRPr="009C63EC">
        <w:rPr>
          <w:rFonts w:ascii="Arial" w:eastAsia="新細明體" w:hAnsi="Arial" w:cs="Arial"/>
          <w:b/>
          <w:lang w:eastAsia="zh-TW"/>
        </w:rPr>
        <w:t>Proposal 2:</w:t>
      </w:r>
      <w:r w:rsidRPr="009C63EC">
        <w:rPr>
          <w:rFonts w:ascii="Arial" w:eastAsia="新細明體" w:hAnsi="Arial" w:cs="Arial"/>
          <w:b/>
          <w:lang w:eastAsia="zh-TW"/>
        </w:rPr>
        <w:tab/>
        <w:t>For cell reselection, cell quality is derived by averaging up to N best beams above a threshold. If less than N beams are considered, an offset can be introduced to the derived cell quality, to improve the fairness of cell ranking.</w:t>
      </w:r>
    </w:p>
    <w:p w14:paraId="43135EF9" w14:textId="77777777" w:rsidR="00945826" w:rsidRPr="009C63EC" w:rsidRDefault="00945826" w:rsidP="00945826">
      <w:pPr>
        <w:spacing w:after="60"/>
        <w:ind w:left="1440" w:hanging="1440"/>
        <w:jc w:val="both"/>
        <w:rPr>
          <w:rFonts w:ascii="Arial" w:eastAsia="新細明體" w:hAnsi="Arial" w:cs="Arial"/>
          <w:b/>
          <w:lang w:eastAsia="zh-TW"/>
        </w:rPr>
      </w:pPr>
      <w:r>
        <w:rPr>
          <w:rFonts w:ascii="Arial" w:eastAsia="新細明體" w:hAnsi="Arial" w:cs="Arial"/>
          <w:b/>
          <w:lang w:eastAsia="zh-TW"/>
        </w:rPr>
        <w:t>Proposal 3:</w:t>
      </w:r>
      <w:r>
        <w:rPr>
          <w:rFonts w:ascii="Arial" w:eastAsia="新細明體" w:hAnsi="Arial" w:cs="Arial"/>
          <w:b/>
          <w:lang w:eastAsia="zh-TW"/>
        </w:rPr>
        <w:tab/>
        <w:t>Different offsets can be configured for different number of ‘missing’ beams.</w:t>
      </w:r>
    </w:p>
    <w:p w14:paraId="1CD51B74" w14:textId="77777777" w:rsidR="00A07E02" w:rsidRPr="007072FE" w:rsidRDefault="007E37A2" w:rsidP="00A07E02">
      <w:pPr>
        <w:pStyle w:val="1"/>
        <w:overflowPunct w:val="0"/>
        <w:autoSpaceDE w:val="0"/>
        <w:autoSpaceDN w:val="0"/>
        <w:adjustRightInd w:val="0"/>
        <w:rPr>
          <w:rFonts w:eastAsia="新細明體" w:cs="Arial"/>
          <w:lang w:val="en-US"/>
        </w:rPr>
      </w:pPr>
      <w:r w:rsidRPr="007072FE">
        <w:rPr>
          <w:rFonts w:eastAsia="新細明體" w:cs="Arial"/>
          <w:lang w:val="en-US" w:eastAsia="zh-TW"/>
        </w:rPr>
        <w:t>R</w:t>
      </w:r>
      <w:r w:rsidR="00A07E02" w:rsidRPr="007072FE">
        <w:rPr>
          <w:rFonts w:eastAsia="新細明體" w:cs="Arial"/>
          <w:lang w:val="en-US"/>
        </w:rPr>
        <w:t>eference</w:t>
      </w:r>
    </w:p>
    <w:p w14:paraId="0D0929B0" w14:textId="138E189D" w:rsidR="0042732D" w:rsidRPr="00D905F8" w:rsidRDefault="009866B6" w:rsidP="009F63B5">
      <w:pPr>
        <w:numPr>
          <w:ilvl w:val="0"/>
          <w:numId w:val="3"/>
        </w:numPr>
        <w:overflowPunct w:val="0"/>
        <w:autoSpaceDE w:val="0"/>
        <w:autoSpaceDN w:val="0"/>
        <w:adjustRightInd w:val="0"/>
        <w:spacing w:after="120"/>
        <w:jc w:val="both"/>
        <w:rPr>
          <w:rFonts w:ascii="Arial" w:hAnsi="Arial" w:cs="Arial"/>
          <w:lang w:val="en-US"/>
        </w:rPr>
      </w:pPr>
      <w:r>
        <w:rPr>
          <w:rFonts w:ascii="Arial" w:eastAsia="新細明體" w:hAnsi="Arial" w:cs="Arial"/>
          <w:lang w:val="en-US" w:eastAsia="zh-TW"/>
        </w:rPr>
        <w:t xml:space="preserve">R2-1712338, </w:t>
      </w:r>
      <w:r w:rsidR="009F63B5" w:rsidRPr="009F63B5">
        <w:rPr>
          <w:rFonts w:ascii="Arial" w:eastAsia="新細明體" w:hAnsi="Arial" w:cs="Arial"/>
          <w:lang w:val="en-US" w:eastAsia="zh-TW"/>
        </w:rPr>
        <w:t>Cell quality derivation for idle/inactive UEs</w:t>
      </w:r>
      <w:r w:rsidR="009F63B5">
        <w:rPr>
          <w:rFonts w:ascii="Arial" w:eastAsia="新細明體" w:hAnsi="Arial" w:cs="Arial"/>
          <w:lang w:val="en-US" w:eastAsia="zh-TW"/>
        </w:rPr>
        <w:t>, Ericsson</w:t>
      </w:r>
    </w:p>
    <w:p w14:paraId="4B6FE739" w14:textId="390947F0" w:rsidR="00D905F8" w:rsidRPr="0042732D" w:rsidRDefault="0047370D" w:rsidP="0047370D">
      <w:pPr>
        <w:numPr>
          <w:ilvl w:val="0"/>
          <w:numId w:val="3"/>
        </w:numPr>
        <w:overflowPunct w:val="0"/>
        <w:autoSpaceDE w:val="0"/>
        <w:autoSpaceDN w:val="0"/>
        <w:adjustRightInd w:val="0"/>
        <w:spacing w:after="120"/>
        <w:jc w:val="both"/>
        <w:rPr>
          <w:rFonts w:ascii="Arial" w:hAnsi="Arial" w:cs="Arial"/>
          <w:lang w:val="en-US"/>
        </w:rPr>
      </w:pPr>
      <w:r>
        <w:rPr>
          <w:rFonts w:ascii="Arial" w:eastAsia="新細明體" w:hAnsi="Arial" w:cs="Arial"/>
          <w:lang w:val="en-US" w:eastAsia="zh-TW"/>
        </w:rPr>
        <w:t xml:space="preserve">3GPP </w:t>
      </w:r>
      <w:r w:rsidR="00D905F8">
        <w:rPr>
          <w:rFonts w:ascii="Arial" w:eastAsia="新細明體" w:hAnsi="Arial" w:cs="Arial"/>
          <w:lang w:val="en-US" w:eastAsia="zh-TW"/>
        </w:rPr>
        <w:t>TS 36.304</w:t>
      </w:r>
      <w:r>
        <w:rPr>
          <w:rFonts w:ascii="Arial" w:eastAsia="新細明體" w:hAnsi="Arial" w:cs="Arial"/>
          <w:lang w:val="en-US" w:eastAsia="zh-TW"/>
        </w:rPr>
        <w:t xml:space="preserve">, </w:t>
      </w:r>
      <w:r w:rsidRPr="0047370D">
        <w:rPr>
          <w:rFonts w:ascii="Arial" w:eastAsia="新細明體" w:hAnsi="Arial" w:cs="Arial"/>
          <w:lang w:val="en-US" w:eastAsia="zh-TW"/>
        </w:rPr>
        <w:t>User Equipment (UE) procedures in idle mode</w:t>
      </w:r>
      <w:r>
        <w:rPr>
          <w:rFonts w:ascii="Arial" w:eastAsia="新細明體" w:hAnsi="Arial" w:cs="Arial"/>
          <w:lang w:val="en-US" w:eastAsia="zh-TW"/>
        </w:rPr>
        <w:t xml:space="preserve"> (Release 14)</w:t>
      </w:r>
    </w:p>
    <w:sectPr w:rsidR="00D905F8" w:rsidRPr="0042732D" w:rsidSect="00E70F1A">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4735C3" w14:textId="77777777" w:rsidR="00B5172C" w:rsidRDefault="00B5172C">
      <w:pPr>
        <w:pStyle w:val="TAL"/>
      </w:pPr>
      <w:r>
        <w:separator/>
      </w:r>
    </w:p>
  </w:endnote>
  <w:endnote w:type="continuationSeparator" w:id="0">
    <w:p w14:paraId="5C4AECBB" w14:textId="77777777" w:rsidR="00B5172C" w:rsidRDefault="00B5172C">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0D259A">
      <w:t>2</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03CB3" w14:textId="77777777" w:rsidR="00B5172C" w:rsidRDefault="00B5172C">
      <w:pPr>
        <w:pStyle w:val="TAL"/>
      </w:pPr>
      <w:r>
        <w:separator/>
      </w:r>
    </w:p>
  </w:footnote>
  <w:footnote w:type="continuationSeparator" w:id="0">
    <w:p w14:paraId="23716292" w14:textId="77777777" w:rsidR="00B5172C" w:rsidRDefault="00B5172C">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 w15:restartNumberingAfterBreak="0">
    <w:nsid w:val="0B63118B"/>
    <w:multiLevelType w:val="hybridMultilevel"/>
    <w:tmpl w:val="03924D54"/>
    <w:lvl w:ilvl="0" w:tplc="7DCC97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5B1F22"/>
    <w:multiLevelType w:val="hybridMultilevel"/>
    <w:tmpl w:val="D84A1440"/>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9DF3315"/>
    <w:multiLevelType w:val="hybridMultilevel"/>
    <w:tmpl w:val="77E032F2"/>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DB43FB7"/>
    <w:multiLevelType w:val="hybridMultilevel"/>
    <w:tmpl w:val="1EC267E6"/>
    <w:lvl w:ilvl="0" w:tplc="DB640A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1E9221E"/>
    <w:multiLevelType w:val="hybridMultilevel"/>
    <w:tmpl w:val="18FA6C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4D83E07"/>
    <w:multiLevelType w:val="hybridMultilevel"/>
    <w:tmpl w:val="8BD6FF1E"/>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8DF3812"/>
    <w:multiLevelType w:val="hybridMultilevel"/>
    <w:tmpl w:val="880CB580"/>
    <w:lvl w:ilvl="0" w:tplc="457E5D44">
      <w:numFmt w:val="bullet"/>
      <w:lvlText w:val="-"/>
      <w:lvlJc w:val="left"/>
      <w:pPr>
        <w:ind w:left="840" w:hanging="36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9" w15:restartNumberingAfterBreak="0">
    <w:nsid w:val="29D74644"/>
    <w:multiLevelType w:val="hybridMultilevel"/>
    <w:tmpl w:val="A1A24ABE"/>
    <w:lvl w:ilvl="0" w:tplc="6300597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D5E39F6"/>
    <w:multiLevelType w:val="hybridMultilevel"/>
    <w:tmpl w:val="C77A36AC"/>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0E6344D"/>
    <w:multiLevelType w:val="hybridMultilevel"/>
    <w:tmpl w:val="570E389E"/>
    <w:lvl w:ilvl="0" w:tplc="4A62E19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3D4041D"/>
    <w:multiLevelType w:val="hybridMultilevel"/>
    <w:tmpl w:val="193EB7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732029"/>
    <w:multiLevelType w:val="hybridMultilevel"/>
    <w:tmpl w:val="D3DE873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7D23A4A"/>
    <w:multiLevelType w:val="hybridMultilevel"/>
    <w:tmpl w:val="E3D29826"/>
    <w:lvl w:ilvl="0" w:tplc="457E5D44">
      <w:numFmt w:val="bullet"/>
      <w:lvlText w:val="-"/>
      <w:lvlJc w:val="left"/>
      <w:pPr>
        <w:ind w:left="960" w:hanging="48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7" w15:restartNumberingAfterBreak="0">
    <w:nsid w:val="4E561019"/>
    <w:multiLevelType w:val="hybridMultilevel"/>
    <w:tmpl w:val="76FC21F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50B15B90"/>
    <w:multiLevelType w:val="hybridMultilevel"/>
    <w:tmpl w:val="B3AE8B7A"/>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57CD2546"/>
    <w:multiLevelType w:val="hybridMultilevel"/>
    <w:tmpl w:val="58402020"/>
    <w:lvl w:ilvl="0" w:tplc="BCF46858">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07543B4"/>
    <w:multiLevelType w:val="hybridMultilevel"/>
    <w:tmpl w:val="21B8135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2866"/>
        </w:tabs>
        <w:ind w:left="2866" w:hanging="360"/>
      </w:pPr>
      <w:rPr>
        <w:rFonts w:ascii="Symbol" w:hAnsi="Symbol" w:hint="default"/>
        <w:b/>
        <w:i w:val="0"/>
        <w:color w:val="auto"/>
        <w:sz w:val="22"/>
      </w:rPr>
    </w:lvl>
    <w:lvl w:ilvl="1" w:tplc="04090003">
      <w:start w:val="1"/>
      <w:numFmt w:val="bullet"/>
      <w:lvlText w:val="o"/>
      <w:lvlJc w:val="left"/>
      <w:pPr>
        <w:tabs>
          <w:tab w:val="num" w:pos="-2894"/>
        </w:tabs>
        <w:ind w:left="-2894" w:hanging="360"/>
      </w:pPr>
      <w:rPr>
        <w:rFonts w:ascii="Courier New" w:hAnsi="Courier New" w:cs="Courier New" w:hint="default"/>
      </w:rPr>
    </w:lvl>
    <w:lvl w:ilvl="2" w:tplc="04090005">
      <w:start w:val="1"/>
      <w:numFmt w:val="bullet"/>
      <w:lvlText w:val=""/>
      <w:lvlJc w:val="left"/>
      <w:pPr>
        <w:tabs>
          <w:tab w:val="num" w:pos="-2174"/>
        </w:tabs>
        <w:ind w:left="-2174" w:hanging="360"/>
      </w:pPr>
      <w:rPr>
        <w:rFonts w:ascii="Wingdings" w:hAnsi="Wingdings" w:hint="default"/>
      </w:rPr>
    </w:lvl>
    <w:lvl w:ilvl="3" w:tplc="04090001">
      <w:start w:val="1"/>
      <w:numFmt w:val="bullet"/>
      <w:lvlText w:val=""/>
      <w:lvlJc w:val="left"/>
      <w:pPr>
        <w:tabs>
          <w:tab w:val="num" w:pos="-1454"/>
        </w:tabs>
        <w:ind w:left="-1454" w:hanging="360"/>
      </w:pPr>
      <w:rPr>
        <w:rFonts w:ascii="Symbol" w:hAnsi="Symbol" w:hint="default"/>
      </w:rPr>
    </w:lvl>
    <w:lvl w:ilvl="4" w:tplc="04090003">
      <w:start w:val="1"/>
      <w:numFmt w:val="bullet"/>
      <w:lvlText w:val="o"/>
      <w:lvlJc w:val="left"/>
      <w:pPr>
        <w:tabs>
          <w:tab w:val="num" w:pos="-734"/>
        </w:tabs>
        <w:ind w:left="-734" w:hanging="360"/>
      </w:pPr>
      <w:rPr>
        <w:rFonts w:ascii="Courier New" w:hAnsi="Courier New" w:cs="Courier New" w:hint="default"/>
      </w:rPr>
    </w:lvl>
    <w:lvl w:ilvl="5" w:tplc="04090005">
      <w:start w:val="1"/>
      <w:numFmt w:val="bullet"/>
      <w:lvlText w:val=""/>
      <w:lvlJc w:val="left"/>
      <w:pPr>
        <w:tabs>
          <w:tab w:val="num" w:pos="-14"/>
        </w:tabs>
        <w:ind w:left="-14" w:hanging="360"/>
      </w:pPr>
      <w:rPr>
        <w:rFonts w:ascii="Wingdings" w:hAnsi="Wingdings" w:hint="default"/>
      </w:rPr>
    </w:lvl>
    <w:lvl w:ilvl="6" w:tplc="04090001">
      <w:start w:val="1"/>
      <w:numFmt w:val="bullet"/>
      <w:lvlText w:val=""/>
      <w:lvlJc w:val="left"/>
      <w:pPr>
        <w:tabs>
          <w:tab w:val="num" w:pos="706"/>
        </w:tabs>
        <w:ind w:left="706" w:hanging="360"/>
      </w:pPr>
      <w:rPr>
        <w:rFonts w:ascii="Symbol" w:hAnsi="Symbol" w:hint="default"/>
      </w:rPr>
    </w:lvl>
    <w:lvl w:ilvl="7" w:tplc="04090003" w:tentative="1">
      <w:start w:val="1"/>
      <w:numFmt w:val="bullet"/>
      <w:lvlText w:val="o"/>
      <w:lvlJc w:val="left"/>
      <w:pPr>
        <w:tabs>
          <w:tab w:val="num" w:pos="1426"/>
        </w:tabs>
        <w:ind w:left="1426" w:hanging="360"/>
      </w:pPr>
      <w:rPr>
        <w:rFonts w:ascii="Courier New" w:hAnsi="Courier New" w:cs="Courier New" w:hint="default"/>
      </w:rPr>
    </w:lvl>
    <w:lvl w:ilvl="8" w:tplc="04090005" w:tentative="1">
      <w:start w:val="1"/>
      <w:numFmt w:val="bullet"/>
      <w:lvlText w:val=""/>
      <w:lvlJc w:val="left"/>
      <w:pPr>
        <w:tabs>
          <w:tab w:val="num" w:pos="2146"/>
        </w:tabs>
        <w:ind w:left="2146" w:hanging="360"/>
      </w:pPr>
      <w:rPr>
        <w:rFonts w:ascii="Wingdings" w:hAnsi="Wingdings" w:hint="default"/>
      </w:rPr>
    </w:lvl>
  </w:abstractNum>
  <w:abstractNum w:abstractNumId="22" w15:restartNumberingAfterBreak="0">
    <w:nsid w:val="70320551"/>
    <w:multiLevelType w:val="hybridMultilevel"/>
    <w:tmpl w:val="603E8038"/>
    <w:lvl w:ilvl="0" w:tplc="F6E8D42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71580F22"/>
    <w:multiLevelType w:val="hybridMultilevel"/>
    <w:tmpl w:val="8892B12A"/>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74A70171"/>
    <w:multiLevelType w:val="hybridMultilevel"/>
    <w:tmpl w:val="CCFC6FF2"/>
    <w:lvl w:ilvl="0" w:tplc="76FC169C">
      <w:numFmt w:val="bullet"/>
      <w:lvlText w:val="-"/>
      <w:lvlJc w:val="left"/>
      <w:pPr>
        <w:ind w:left="840" w:hanging="360"/>
      </w:pPr>
      <w:rPr>
        <w:rFonts w:ascii="Arial" w:eastAsia="新細明體" w:hAnsi="Arial" w:cs="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5" w15:restartNumberingAfterBreak="0">
    <w:nsid w:val="76E61B1C"/>
    <w:multiLevelType w:val="hybridMultilevel"/>
    <w:tmpl w:val="5838B052"/>
    <w:lvl w:ilvl="0" w:tplc="A1720216">
      <w:start w:val="1"/>
      <w:numFmt w:val="bullet"/>
      <w:lvlText w:val="–"/>
      <w:lvlJc w:val="left"/>
      <w:pPr>
        <w:ind w:left="480" w:hanging="480"/>
      </w:pPr>
      <w:rPr>
        <w:rFonts w:ascii="Calibri Light" w:hAnsi="Calibri Light"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78065870"/>
    <w:multiLevelType w:val="hybridMultilevel"/>
    <w:tmpl w:val="F51484CC"/>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A881131"/>
    <w:multiLevelType w:val="hybridMultilevel"/>
    <w:tmpl w:val="51E05520"/>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EF4143"/>
    <w:multiLevelType w:val="hybridMultilevel"/>
    <w:tmpl w:val="C9A676CC"/>
    <w:lvl w:ilvl="0" w:tplc="8BD027E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7D4210F3"/>
    <w:multiLevelType w:val="hybridMultilevel"/>
    <w:tmpl w:val="E2F4592A"/>
    <w:lvl w:ilvl="0" w:tplc="457E5D44">
      <w:numFmt w:val="bullet"/>
      <w:lvlText w:val="-"/>
      <w:lvlJc w:val="left"/>
      <w:pPr>
        <w:ind w:left="480" w:hanging="48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7D8E091B"/>
    <w:multiLevelType w:val="hybridMultilevel"/>
    <w:tmpl w:val="FCDE76AE"/>
    <w:lvl w:ilvl="0" w:tplc="A1720216">
      <w:start w:val="1"/>
      <w:numFmt w:val="bullet"/>
      <w:lvlText w:val="–"/>
      <w:lvlJc w:val="left"/>
      <w:pPr>
        <w:ind w:left="720" w:hanging="360"/>
      </w:pPr>
      <w:rPr>
        <w:rFonts w:ascii="Calibri Light" w:hAnsi="Calibri Ligh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08257E"/>
    <w:multiLevelType w:val="hybridMultilevel"/>
    <w:tmpl w:val="80083524"/>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6"/>
  </w:num>
  <w:num w:numId="2">
    <w:abstractNumId w:val="28"/>
  </w:num>
  <w:num w:numId="3">
    <w:abstractNumId w:val="3"/>
  </w:num>
  <w:num w:numId="4">
    <w:abstractNumId w:val="0"/>
  </w:num>
  <w:num w:numId="5">
    <w:abstractNumId w:val="21"/>
  </w:num>
  <w:num w:numId="6">
    <w:abstractNumId w:val="27"/>
  </w:num>
  <w:num w:numId="7">
    <w:abstractNumId w:val="31"/>
  </w:num>
  <w:num w:numId="8">
    <w:abstractNumId w:val="20"/>
  </w:num>
  <w:num w:numId="9">
    <w:abstractNumId w:val="21"/>
  </w:num>
  <w:num w:numId="10">
    <w:abstractNumId w:val="13"/>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7"/>
  </w:num>
  <w:num w:numId="14">
    <w:abstractNumId w:val="25"/>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5"/>
  </w:num>
  <w:num w:numId="23">
    <w:abstractNumId w:val="19"/>
  </w:num>
  <w:num w:numId="24">
    <w:abstractNumId w:val="29"/>
  </w:num>
  <w:num w:numId="25">
    <w:abstractNumId w:val="22"/>
  </w:num>
  <w:num w:numId="26">
    <w:abstractNumId w:val="0"/>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num>
  <w:num w:numId="29">
    <w:abstractNumId w:val="0"/>
  </w:num>
  <w:num w:numId="30">
    <w:abstractNumId w:val="26"/>
  </w:num>
  <w:num w:numId="31">
    <w:abstractNumId w:val="8"/>
  </w:num>
  <w:num w:numId="32">
    <w:abstractNumId w:val="4"/>
  </w:num>
  <w:num w:numId="33">
    <w:abstractNumId w:val="23"/>
  </w:num>
  <w:num w:numId="34">
    <w:abstractNumId w:val="2"/>
  </w:num>
  <w:num w:numId="35">
    <w:abstractNumId w:val="32"/>
  </w:num>
  <w:num w:numId="36">
    <w:abstractNumId w:val="15"/>
  </w:num>
  <w:num w:numId="37">
    <w:abstractNumId w:val="18"/>
  </w:num>
  <w:num w:numId="38">
    <w:abstractNumId w:val="24"/>
  </w:num>
  <w:num w:numId="39">
    <w:abstractNumId w:val="30"/>
  </w:num>
  <w:num w:numId="40">
    <w:abstractNumId w:val="12"/>
  </w:num>
  <w:num w:numId="41">
    <w:abstractNumId w:val="17"/>
  </w:num>
  <w:num w:numId="42">
    <w:abstractNumId w:val="6"/>
  </w:num>
  <w:num w:numId="43">
    <w:abstractNumId w:val="11"/>
  </w:num>
  <w:num w:numId="44">
    <w:abstractNumId w:val="10"/>
  </w:num>
  <w:num w:numId="4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54F"/>
    <w:rsid w:val="00000F63"/>
    <w:rsid w:val="00001522"/>
    <w:rsid w:val="000022AA"/>
    <w:rsid w:val="0000248F"/>
    <w:rsid w:val="0000420A"/>
    <w:rsid w:val="0000426A"/>
    <w:rsid w:val="000047FD"/>
    <w:rsid w:val="000051D6"/>
    <w:rsid w:val="00005242"/>
    <w:rsid w:val="00005804"/>
    <w:rsid w:val="00005B55"/>
    <w:rsid w:val="00005CEA"/>
    <w:rsid w:val="00005E25"/>
    <w:rsid w:val="00006332"/>
    <w:rsid w:val="00006420"/>
    <w:rsid w:val="00006927"/>
    <w:rsid w:val="00006F97"/>
    <w:rsid w:val="00007250"/>
    <w:rsid w:val="0000759E"/>
    <w:rsid w:val="00007CE0"/>
    <w:rsid w:val="00010221"/>
    <w:rsid w:val="00012217"/>
    <w:rsid w:val="00012403"/>
    <w:rsid w:val="00013DD6"/>
    <w:rsid w:val="00014915"/>
    <w:rsid w:val="00015030"/>
    <w:rsid w:val="00015689"/>
    <w:rsid w:val="00017296"/>
    <w:rsid w:val="0001755F"/>
    <w:rsid w:val="00017A0D"/>
    <w:rsid w:val="00017FF9"/>
    <w:rsid w:val="00020483"/>
    <w:rsid w:val="000207A3"/>
    <w:rsid w:val="00020E1C"/>
    <w:rsid w:val="00020FFB"/>
    <w:rsid w:val="00021AB3"/>
    <w:rsid w:val="00021DF4"/>
    <w:rsid w:val="0002222E"/>
    <w:rsid w:val="000235B8"/>
    <w:rsid w:val="0002371E"/>
    <w:rsid w:val="00023A66"/>
    <w:rsid w:val="00023AE2"/>
    <w:rsid w:val="000241F9"/>
    <w:rsid w:val="00024762"/>
    <w:rsid w:val="00024983"/>
    <w:rsid w:val="00024B57"/>
    <w:rsid w:val="000257A4"/>
    <w:rsid w:val="000266A5"/>
    <w:rsid w:val="00026D3A"/>
    <w:rsid w:val="000276E6"/>
    <w:rsid w:val="000279DE"/>
    <w:rsid w:val="00027BD5"/>
    <w:rsid w:val="000304AC"/>
    <w:rsid w:val="000307C9"/>
    <w:rsid w:val="00031A1E"/>
    <w:rsid w:val="00032166"/>
    <w:rsid w:val="00032392"/>
    <w:rsid w:val="00032D83"/>
    <w:rsid w:val="0003307A"/>
    <w:rsid w:val="00033CCF"/>
    <w:rsid w:val="00034660"/>
    <w:rsid w:val="00034773"/>
    <w:rsid w:val="0003491E"/>
    <w:rsid w:val="000353C7"/>
    <w:rsid w:val="00035893"/>
    <w:rsid w:val="00035B08"/>
    <w:rsid w:val="00036319"/>
    <w:rsid w:val="0003726E"/>
    <w:rsid w:val="000377AF"/>
    <w:rsid w:val="00037A9E"/>
    <w:rsid w:val="00037C0A"/>
    <w:rsid w:val="00040FE1"/>
    <w:rsid w:val="000412E0"/>
    <w:rsid w:val="00041B84"/>
    <w:rsid w:val="00041C2E"/>
    <w:rsid w:val="00042846"/>
    <w:rsid w:val="00043CDC"/>
    <w:rsid w:val="00043D39"/>
    <w:rsid w:val="0004447C"/>
    <w:rsid w:val="00044729"/>
    <w:rsid w:val="00044BD0"/>
    <w:rsid w:val="00044CE9"/>
    <w:rsid w:val="00045D96"/>
    <w:rsid w:val="00046074"/>
    <w:rsid w:val="00046318"/>
    <w:rsid w:val="00046662"/>
    <w:rsid w:val="000469D9"/>
    <w:rsid w:val="00047B84"/>
    <w:rsid w:val="00050266"/>
    <w:rsid w:val="00050679"/>
    <w:rsid w:val="000506DC"/>
    <w:rsid w:val="00050936"/>
    <w:rsid w:val="00050E5F"/>
    <w:rsid w:val="00050FB5"/>
    <w:rsid w:val="000517D9"/>
    <w:rsid w:val="00051B79"/>
    <w:rsid w:val="00051E85"/>
    <w:rsid w:val="00052826"/>
    <w:rsid w:val="0005301C"/>
    <w:rsid w:val="00053B1F"/>
    <w:rsid w:val="000544E6"/>
    <w:rsid w:val="00054899"/>
    <w:rsid w:val="000552EC"/>
    <w:rsid w:val="000554D7"/>
    <w:rsid w:val="0005567E"/>
    <w:rsid w:val="00055B1F"/>
    <w:rsid w:val="00055BB7"/>
    <w:rsid w:val="00055D18"/>
    <w:rsid w:val="00056561"/>
    <w:rsid w:val="00056842"/>
    <w:rsid w:val="00056A1A"/>
    <w:rsid w:val="00057228"/>
    <w:rsid w:val="00057364"/>
    <w:rsid w:val="000578D2"/>
    <w:rsid w:val="00057BB7"/>
    <w:rsid w:val="000602A0"/>
    <w:rsid w:val="00060CF7"/>
    <w:rsid w:val="00060DD8"/>
    <w:rsid w:val="0006146B"/>
    <w:rsid w:val="0006184D"/>
    <w:rsid w:val="00061B50"/>
    <w:rsid w:val="00063252"/>
    <w:rsid w:val="000634DE"/>
    <w:rsid w:val="00063607"/>
    <w:rsid w:val="00063C5D"/>
    <w:rsid w:val="000644DF"/>
    <w:rsid w:val="0006478B"/>
    <w:rsid w:val="00064E7D"/>
    <w:rsid w:val="000653B1"/>
    <w:rsid w:val="0006586E"/>
    <w:rsid w:val="000660C3"/>
    <w:rsid w:val="00066193"/>
    <w:rsid w:val="000667B1"/>
    <w:rsid w:val="00067172"/>
    <w:rsid w:val="00067944"/>
    <w:rsid w:val="00067A28"/>
    <w:rsid w:val="00070781"/>
    <w:rsid w:val="00070B7C"/>
    <w:rsid w:val="00070EBE"/>
    <w:rsid w:val="00070F56"/>
    <w:rsid w:val="000713EB"/>
    <w:rsid w:val="0007267B"/>
    <w:rsid w:val="00072A47"/>
    <w:rsid w:val="00072DF5"/>
    <w:rsid w:val="00073F74"/>
    <w:rsid w:val="00075870"/>
    <w:rsid w:val="00076AB1"/>
    <w:rsid w:val="00076DA4"/>
    <w:rsid w:val="000771A9"/>
    <w:rsid w:val="00077A44"/>
    <w:rsid w:val="00077AA6"/>
    <w:rsid w:val="00077D9E"/>
    <w:rsid w:val="0008028B"/>
    <w:rsid w:val="000803BF"/>
    <w:rsid w:val="0008075B"/>
    <w:rsid w:val="00080770"/>
    <w:rsid w:val="00080E2A"/>
    <w:rsid w:val="00081BB5"/>
    <w:rsid w:val="00081E2B"/>
    <w:rsid w:val="0008209D"/>
    <w:rsid w:val="000837D6"/>
    <w:rsid w:val="00083EC1"/>
    <w:rsid w:val="00084136"/>
    <w:rsid w:val="000841A0"/>
    <w:rsid w:val="000842A6"/>
    <w:rsid w:val="00084612"/>
    <w:rsid w:val="00084A61"/>
    <w:rsid w:val="00084A9F"/>
    <w:rsid w:val="00084B51"/>
    <w:rsid w:val="00085588"/>
    <w:rsid w:val="00085E9A"/>
    <w:rsid w:val="00086675"/>
    <w:rsid w:val="000866C9"/>
    <w:rsid w:val="000866CF"/>
    <w:rsid w:val="00087334"/>
    <w:rsid w:val="00087D64"/>
    <w:rsid w:val="00087EA8"/>
    <w:rsid w:val="00087F36"/>
    <w:rsid w:val="00090A70"/>
    <w:rsid w:val="00090C99"/>
    <w:rsid w:val="000912C8"/>
    <w:rsid w:val="000919A7"/>
    <w:rsid w:val="00092729"/>
    <w:rsid w:val="00092E76"/>
    <w:rsid w:val="00092FC8"/>
    <w:rsid w:val="000930C8"/>
    <w:rsid w:val="000933D1"/>
    <w:rsid w:val="000937D1"/>
    <w:rsid w:val="00093F61"/>
    <w:rsid w:val="0009414D"/>
    <w:rsid w:val="00094F98"/>
    <w:rsid w:val="00095E5D"/>
    <w:rsid w:val="0009633D"/>
    <w:rsid w:val="0009678E"/>
    <w:rsid w:val="000967D6"/>
    <w:rsid w:val="00096848"/>
    <w:rsid w:val="00096896"/>
    <w:rsid w:val="00096A36"/>
    <w:rsid w:val="00096E6C"/>
    <w:rsid w:val="00097478"/>
    <w:rsid w:val="000977C3"/>
    <w:rsid w:val="000977F6"/>
    <w:rsid w:val="000979AC"/>
    <w:rsid w:val="00097A81"/>
    <w:rsid w:val="00097A8F"/>
    <w:rsid w:val="00097F20"/>
    <w:rsid w:val="000A01FA"/>
    <w:rsid w:val="000A0202"/>
    <w:rsid w:val="000A08C1"/>
    <w:rsid w:val="000A0A8C"/>
    <w:rsid w:val="000A0D17"/>
    <w:rsid w:val="000A0D7A"/>
    <w:rsid w:val="000A11D2"/>
    <w:rsid w:val="000A15F3"/>
    <w:rsid w:val="000A1B88"/>
    <w:rsid w:val="000A3564"/>
    <w:rsid w:val="000A36E8"/>
    <w:rsid w:val="000A4A89"/>
    <w:rsid w:val="000A583C"/>
    <w:rsid w:val="000A5C81"/>
    <w:rsid w:val="000A5E59"/>
    <w:rsid w:val="000A70A0"/>
    <w:rsid w:val="000A7F79"/>
    <w:rsid w:val="000B01DD"/>
    <w:rsid w:val="000B0212"/>
    <w:rsid w:val="000B02BB"/>
    <w:rsid w:val="000B0B05"/>
    <w:rsid w:val="000B0B8D"/>
    <w:rsid w:val="000B0E49"/>
    <w:rsid w:val="000B0F4B"/>
    <w:rsid w:val="000B107C"/>
    <w:rsid w:val="000B2030"/>
    <w:rsid w:val="000B2125"/>
    <w:rsid w:val="000B259B"/>
    <w:rsid w:val="000B3C4A"/>
    <w:rsid w:val="000B3C55"/>
    <w:rsid w:val="000B43BD"/>
    <w:rsid w:val="000B45EA"/>
    <w:rsid w:val="000B4B70"/>
    <w:rsid w:val="000B5390"/>
    <w:rsid w:val="000B5474"/>
    <w:rsid w:val="000B5D35"/>
    <w:rsid w:val="000B692C"/>
    <w:rsid w:val="000B6BD2"/>
    <w:rsid w:val="000B6D05"/>
    <w:rsid w:val="000B7920"/>
    <w:rsid w:val="000B7B44"/>
    <w:rsid w:val="000C01C4"/>
    <w:rsid w:val="000C1A87"/>
    <w:rsid w:val="000C2A48"/>
    <w:rsid w:val="000C2DD7"/>
    <w:rsid w:val="000C3A74"/>
    <w:rsid w:val="000C3BC6"/>
    <w:rsid w:val="000C4158"/>
    <w:rsid w:val="000C4888"/>
    <w:rsid w:val="000C4A6C"/>
    <w:rsid w:val="000C4F44"/>
    <w:rsid w:val="000C5119"/>
    <w:rsid w:val="000C7602"/>
    <w:rsid w:val="000C7656"/>
    <w:rsid w:val="000C79D8"/>
    <w:rsid w:val="000D0B4E"/>
    <w:rsid w:val="000D0BFE"/>
    <w:rsid w:val="000D10AD"/>
    <w:rsid w:val="000D1626"/>
    <w:rsid w:val="000D18F5"/>
    <w:rsid w:val="000D259A"/>
    <w:rsid w:val="000D2904"/>
    <w:rsid w:val="000D360A"/>
    <w:rsid w:val="000D43F1"/>
    <w:rsid w:val="000D48AF"/>
    <w:rsid w:val="000D5403"/>
    <w:rsid w:val="000D57FE"/>
    <w:rsid w:val="000D5C8A"/>
    <w:rsid w:val="000D6E96"/>
    <w:rsid w:val="000D6F2E"/>
    <w:rsid w:val="000D7070"/>
    <w:rsid w:val="000D743D"/>
    <w:rsid w:val="000E003E"/>
    <w:rsid w:val="000E04BE"/>
    <w:rsid w:val="000E088B"/>
    <w:rsid w:val="000E0BDF"/>
    <w:rsid w:val="000E0FD3"/>
    <w:rsid w:val="000E111D"/>
    <w:rsid w:val="000E1548"/>
    <w:rsid w:val="000E1905"/>
    <w:rsid w:val="000E1B80"/>
    <w:rsid w:val="000E1E07"/>
    <w:rsid w:val="000E20ED"/>
    <w:rsid w:val="000E28DF"/>
    <w:rsid w:val="000E3039"/>
    <w:rsid w:val="000E340F"/>
    <w:rsid w:val="000E3BF5"/>
    <w:rsid w:val="000E3D64"/>
    <w:rsid w:val="000E4614"/>
    <w:rsid w:val="000E49E0"/>
    <w:rsid w:val="000E4A18"/>
    <w:rsid w:val="000E4C40"/>
    <w:rsid w:val="000E5A0A"/>
    <w:rsid w:val="000E62EC"/>
    <w:rsid w:val="000E6438"/>
    <w:rsid w:val="000E6CBE"/>
    <w:rsid w:val="000E6D53"/>
    <w:rsid w:val="000E6DBF"/>
    <w:rsid w:val="000F03CA"/>
    <w:rsid w:val="000F085D"/>
    <w:rsid w:val="000F1617"/>
    <w:rsid w:val="000F1BEB"/>
    <w:rsid w:val="000F1C33"/>
    <w:rsid w:val="000F2621"/>
    <w:rsid w:val="000F2F2E"/>
    <w:rsid w:val="000F302D"/>
    <w:rsid w:val="000F310A"/>
    <w:rsid w:val="000F3310"/>
    <w:rsid w:val="000F37FB"/>
    <w:rsid w:val="000F4549"/>
    <w:rsid w:val="000F5057"/>
    <w:rsid w:val="000F5318"/>
    <w:rsid w:val="000F54BC"/>
    <w:rsid w:val="000F558F"/>
    <w:rsid w:val="000F5924"/>
    <w:rsid w:val="000F606C"/>
    <w:rsid w:val="000F6462"/>
    <w:rsid w:val="00100446"/>
    <w:rsid w:val="001004B3"/>
    <w:rsid w:val="00100598"/>
    <w:rsid w:val="00101022"/>
    <w:rsid w:val="0010195B"/>
    <w:rsid w:val="00102416"/>
    <w:rsid w:val="001024E4"/>
    <w:rsid w:val="00103434"/>
    <w:rsid w:val="00103581"/>
    <w:rsid w:val="00103AF5"/>
    <w:rsid w:val="00103E67"/>
    <w:rsid w:val="001040B6"/>
    <w:rsid w:val="001041C6"/>
    <w:rsid w:val="001047DE"/>
    <w:rsid w:val="00105425"/>
    <w:rsid w:val="00105747"/>
    <w:rsid w:val="0010627E"/>
    <w:rsid w:val="00106A34"/>
    <w:rsid w:val="00106DAC"/>
    <w:rsid w:val="001070F3"/>
    <w:rsid w:val="00107829"/>
    <w:rsid w:val="00110F35"/>
    <w:rsid w:val="00110F55"/>
    <w:rsid w:val="001118BE"/>
    <w:rsid w:val="00112549"/>
    <w:rsid w:val="00112A47"/>
    <w:rsid w:val="00113F64"/>
    <w:rsid w:val="001140CD"/>
    <w:rsid w:val="00114754"/>
    <w:rsid w:val="00114768"/>
    <w:rsid w:val="001149BA"/>
    <w:rsid w:val="00115DB8"/>
    <w:rsid w:val="00116B68"/>
    <w:rsid w:val="001178EC"/>
    <w:rsid w:val="0012004D"/>
    <w:rsid w:val="001203EA"/>
    <w:rsid w:val="0012044E"/>
    <w:rsid w:val="00122655"/>
    <w:rsid w:val="001227B6"/>
    <w:rsid w:val="001229C5"/>
    <w:rsid w:val="0012389B"/>
    <w:rsid w:val="00123ABF"/>
    <w:rsid w:val="00124095"/>
    <w:rsid w:val="001259D5"/>
    <w:rsid w:val="00125FD9"/>
    <w:rsid w:val="00126852"/>
    <w:rsid w:val="00126CD5"/>
    <w:rsid w:val="00126E60"/>
    <w:rsid w:val="001306AA"/>
    <w:rsid w:val="00131EE8"/>
    <w:rsid w:val="0013275C"/>
    <w:rsid w:val="00132802"/>
    <w:rsid w:val="00133239"/>
    <w:rsid w:val="00133758"/>
    <w:rsid w:val="00133D36"/>
    <w:rsid w:val="001340CC"/>
    <w:rsid w:val="001341E3"/>
    <w:rsid w:val="001352BE"/>
    <w:rsid w:val="001364F1"/>
    <w:rsid w:val="0013657B"/>
    <w:rsid w:val="001367F5"/>
    <w:rsid w:val="00136A1F"/>
    <w:rsid w:val="00137935"/>
    <w:rsid w:val="00140ABD"/>
    <w:rsid w:val="00140F40"/>
    <w:rsid w:val="00141D00"/>
    <w:rsid w:val="0014243A"/>
    <w:rsid w:val="001424E0"/>
    <w:rsid w:val="00142855"/>
    <w:rsid w:val="00142E17"/>
    <w:rsid w:val="001436D1"/>
    <w:rsid w:val="00144732"/>
    <w:rsid w:val="00144BD2"/>
    <w:rsid w:val="00145336"/>
    <w:rsid w:val="00145581"/>
    <w:rsid w:val="001455B2"/>
    <w:rsid w:val="00145B02"/>
    <w:rsid w:val="00145D63"/>
    <w:rsid w:val="0014605E"/>
    <w:rsid w:val="001468C6"/>
    <w:rsid w:val="00147404"/>
    <w:rsid w:val="0014780B"/>
    <w:rsid w:val="0015004C"/>
    <w:rsid w:val="00150718"/>
    <w:rsid w:val="00150EC8"/>
    <w:rsid w:val="00151565"/>
    <w:rsid w:val="00151755"/>
    <w:rsid w:val="00151AB8"/>
    <w:rsid w:val="00151DCF"/>
    <w:rsid w:val="001523B5"/>
    <w:rsid w:val="001523B7"/>
    <w:rsid w:val="0015266F"/>
    <w:rsid w:val="0015333F"/>
    <w:rsid w:val="0015419B"/>
    <w:rsid w:val="001549CE"/>
    <w:rsid w:val="0015513B"/>
    <w:rsid w:val="001564DF"/>
    <w:rsid w:val="001566D5"/>
    <w:rsid w:val="0015750D"/>
    <w:rsid w:val="001576E1"/>
    <w:rsid w:val="00160B49"/>
    <w:rsid w:val="00161C87"/>
    <w:rsid w:val="00161CD6"/>
    <w:rsid w:val="00162C94"/>
    <w:rsid w:val="00162ED3"/>
    <w:rsid w:val="00163A28"/>
    <w:rsid w:val="00163B8E"/>
    <w:rsid w:val="00164AD1"/>
    <w:rsid w:val="00164F49"/>
    <w:rsid w:val="00165731"/>
    <w:rsid w:val="0016635A"/>
    <w:rsid w:val="0016681E"/>
    <w:rsid w:val="00166A17"/>
    <w:rsid w:val="00166B95"/>
    <w:rsid w:val="00166D4E"/>
    <w:rsid w:val="00166E23"/>
    <w:rsid w:val="00167ED7"/>
    <w:rsid w:val="0017059A"/>
    <w:rsid w:val="00170B0C"/>
    <w:rsid w:val="00170F4B"/>
    <w:rsid w:val="00170FC7"/>
    <w:rsid w:val="00170FFA"/>
    <w:rsid w:val="00171766"/>
    <w:rsid w:val="0017246E"/>
    <w:rsid w:val="00172490"/>
    <w:rsid w:val="001728DB"/>
    <w:rsid w:val="00173574"/>
    <w:rsid w:val="00174711"/>
    <w:rsid w:val="0017494B"/>
    <w:rsid w:val="00174CE4"/>
    <w:rsid w:val="00174D0F"/>
    <w:rsid w:val="001757DA"/>
    <w:rsid w:val="00175B9B"/>
    <w:rsid w:val="001763CC"/>
    <w:rsid w:val="001776F7"/>
    <w:rsid w:val="00177B0B"/>
    <w:rsid w:val="00177FC6"/>
    <w:rsid w:val="00181D43"/>
    <w:rsid w:val="00182276"/>
    <w:rsid w:val="001825B0"/>
    <w:rsid w:val="0018272A"/>
    <w:rsid w:val="001828DC"/>
    <w:rsid w:val="00182901"/>
    <w:rsid w:val="00182A9B"/>
    <w:rsid w:val="00183DDA"/>
    <w:rsid w:val="00183FA9"/>
    <w:rsid w:val="00186579"/>
    <w:rsid w:val="00186B09"/>
    <w:rsid w:val="001879AB"/>
    <w:rsid w:val="00187C05"/>
    <w:rsid w:val="00187C52"/>
    <w:rsid w:val="00187E81"/>
    <w:rsid w:val="00190227"/>
    <w:rsid w:val="00191ED9"/>
    <w:rsid w:val="00191FC8"/>
    <w:rsid w:val="00192197"/>
    <w:rsid w:val="00192C9A"/>
    <w:rsid w:val="00193E8D"/>
    <w:rsid w:val="00194481"/>
    <w:rsid w:val="00194496"/>
    <w:rsid w:val="00194725"/>
    <w:rsid w:val="001952C7"/>
    <w:rsid w:val="00195C5E"/>
    <w:rsid w:val="00196250"/>
    <w:rsid w:val="001967E6"/>
    <w:rsid w:val="00197192"/>
    <w:rsid w:val="0019789E"/>
    <w:rsid w:val="00197948"/>
    <w:rsid w:val="001A0685"/>
    <w:rsid w:val="001A099B"/>
    <w:rsid w:val="001A0EA9"/>
    <w:rsid w:val="001A12DD"/>
    <w:rsid w:val="001A180A"/>
    <w:rsid w:val="001A198F"/>
    <w:rsid w:val="001A2537"/>
    <w:rsid w:val="001A2F06"/>
    <w:rsid w:val="001A331F"/>
    <w:rsid w:val="001A3581"/>
    <w:rsid w:val="001A4630"/>
    <w:rsid w:val="001A46B4"/>
    <w:rsid w:val="001A4D64"/>
    <w:rsid w:val="001A513B"/>
    <w:rsid w:val="001A5590"/>
    <w:rsid w:val="001A5B70"/>
    <w:rsid w:val="001A6047"/>
    <w:rsid w:val="001A61D8"/>
    <w:rsid w:val="001A640A"/>
    <w:rsid w:val="001A7307"/>
    <w:rsid w:val="001A758F"/>
    <w:rsid w:val="001A7FA6"/>
    <w:rsid w:val="001B04E1"/>
    <w:rsid w:val="001B0A84"/>
    <w:rsid w:val="001B18AF"/>
    <w:rsid w:val="001B1A86"/>
    <w:rsid w:val="001B1D4B"/>
    <w:rsid w:val="001B1F04"/>
    <w:rsid w:val="001B22F6"/>
    <w:rsid w:val="001B2353"/>
    <w:rsid w:val="001B2C72"/>
    <w:rsid w:val="001B2F69"/>
    <w:rsid w:val="001B3059"/>
    <w:rsid w:val="001B582E"/>
    <w:rsid w:val="001B6937"/>
    <w:rsid w:val="001B69D1"/>
    <w:rsid w:val="001B73A5"/>
    <w:rsid w:val="001B7FEB"/>
    <w:rsid w:val="001C0E55"/>
    <w:rsid w:val="001C1F22"/>
    <w:rsid w:val="001C2AE1"/>
    <w:rsid w:val="001C2B8E"/>
    <w:rsid w:val="001C3EF2"/>
    <w:rsid w:val="001C437E"/>
    <w:rsid w:val="001C4399"/>
    <w:rsid w:val="001C4E1F"/>
    <w:rsid w:val="001C5AF7"/>
    <w:rsid w:val="001C69F3"/>
    <w:rsid w:val="001C6D8F"/>
    <w:rsid w:val="001C71E6"/>
    <w:rsid w:val="001C73B0"/>
    <w:rsid w:val="001C75C7"/>
    <w:rsid w:val="001D0FF6"/>
    <w:rsid w:val="001D13BC"/>
    <w:rsid w:val="001D1D90"/>
    <w:rsid w:val="001D286F"/>
    <w:rsid w:val="001D30C9"/>
    <w:rsid w:val="001D3CB4"/>
    <w:rsid w:val="001D45CC"/>
    <w:rsid w:val="001D57C6"/>
    <w:rsid w:val="001D5A20"/>
    <w:rsid w:val="001D5CF8"/>
    <w:rsid w:val="001D5FC9"/>
    <w:rsid w:val="001D70BA"/>
    <w:rsid w:val="001D74AA"/>
    <w:rsid w:val="001D77F7"/>
    <w:rsid w:val="001E130A"/>
    <w:rsid w:val="001E1EC9"/>
    <w:rsid w:val="001E203A"/>
    <w:rsid w:val="001E28FB"/>
    <w:rsid w:val="001E2969"/>
    <w:rsid w:val="001E2C1B"/>
    <w:rsid w:val="001E31A2"/>
    <w:rsid w:val="001E371E"/>
    <w:rsid w:val="001E3820"/>
    <w:rsid w:val="001E3FA0"/>
    <w:rsid w:val="001E4F6F"/>
    <w:rsid w:val="001E50B2"/>
    <w:rsid w:val="001E54E6"/>
    <w:rsid w:val="001E6802"/>
    <w:rsid w:val="001E6840"/>
    <w:rsid w:val="001E6981"/>
    <w:rsid w:val="001E69FB"/>
    <w:rsid w:val="001E7D1D"/>
    <w:rsid w:val="001F0255"/>
    <w:rsid w:val="001F0805"/>
    <w:rsid w:val="001F1B37"/>
    <w:rsid w:val="001F21D0"/>
    <w:rsid w:val="001F2A83"/>
    <w:rsid w:val="001F31AA"/>
    <w:rsid w:val="001F39ED"/>
    <w:rsid w:val="001F493D"/>
    <w:rsid w:val="001F4E4E"/>
    <w:rsid w:val="001F5388"/>
    <w:rsid w:val="001F5705"/>
    <w:rsid w:val="001F6192"/>
    <w:rsid w:val="001F639C"/>
    <w:rsid w:val="001F6702"/>
    <w:rsid w:val="001F770E"/>
    <w:rsid w:val="001F79E9"/>
    <w:rsid w:val="001F7DB4"/>
    <w:rsid w:val="002003DF"/>
    <w:rsid w:val="00200A80"/>
    <w:rsid w:val="00200C37"/>
    <w:rsid w:val="00200E29"/>
    <w:rsid w:val="00201A88"/>
    <w:rsid w:val="00201E95"/>
    <w:rsid w:val="0020288A"/>
    <w:rsid w:val="002034C0"/>
    <w:rsid w:val="00204DC9"/>
    <w:rsid w:val="00205351"/>
    <w:rsid w:val="0020646D"/>
    <w:rsid w:val="002067DF"/>
    <w:rsid w:val="00206EC2"/>
    <w:rsid w:val="002073AF"/>
    <w:rsid w:val="00207953"/>
    <w:rsid w:val="00207F74"/>
    <w:rsid w:val="00210685"/>
    <w:rsid w:val="0021099A"/>
    <w:rsid w:val="00210F82"/>
    <w:rsid w:val="00211123"/>
    <w:rsid w:val="00211514"/>
    <w:rsid w:val="00211CCC"/>
    <w:rsid w:val="002122B2"/>
    <w:rsid w:val="00212A2E"/>
    <w:rsid w:val="002130A3"/>
    <w:rsid w:val="0021325A"/>
    <w:rsid w:val="00213A2B"/>
    <w:rsid w:val="00214325"/>
    <w:rsid w:val="0021459D"/>
    <w:rsid w:val="00214E0D"/>
    <w:rsid w:val="00215261"/>
    <w:rsid w:val="0021615A"/>
    <w:rsid w:val="00217020"/>
    <w:rsid w:val="002170A4"/>
    <w:rsid w:val="00217911"/>
    <w:rsid w:val="00217AA0"/>
    <w:rsid w:val="00217B22"/>
    <w:rsid w:val="00220189"/>
    <w:rsid w:val="00220DFE"/>
    <w:rsid w:val="00221D06"/>
    <w:rsid w:val="00222989"/>
    <w:rsid w:val="00222D52"/>
    <w:rsid w:val="00222F85"/>
    <w:rsid w:val="00223EFD"/>
    <w:rsid w:val="00224427"/>
    <w:rsid w:val="002253DD"/>
    <w:rsid w:val="00225468"/>
    <w:rsid w:val="00225605"/>
    <w:rsid w:val="00225B66"/>
    <w:rsid w:val="0022635D"/>
    <w:rsid w:val="002264E0"/>
    <w:rsid w:val="002269E2"/>
    <w:rsid w:val="00226AFA"/>
    <w:rsid w:val="00227D71"/>
    <w:rsid w:val="00227E88"/>
    <w:rsid w:val="00227F5B"/>
    <w:rsid w:val="00230592"/>
    <w:rsid w:val="002309F5"/>
    <w:rsid w:val="00230CF0"/>
    <w:rsid w:val="0023125A"/>
    <w:rsid w:val="00231A57"/>
    <w:rsid w:val="00231F34"/>
    <w:rsid w:val="0023203C"/>
    <w:rsid w:val="0023217C"/>
    <w:rsid w:val="002325E0"/>
    <w:rsid w:val="0023320A"/>
    <w:rsid w:val="00233427"/>
    <w:rsid w:val="00233787"/>
    <w:rsid w:val="00233BA4"/>
    <w:rsid w:val="00234899"/>
    <w:rsid w:val="00234F18"/>
    <w:rsid w:val="002407FF"/>
    <w:rsid w:val="00240FA7"/>
    <w:rsid w:val="00240FC8"/>
    <w:rsid w:val="00241137"/>
    <w:rsid w:val="00242747"/>
    <w:rsid w:val="00243012"/>
    <w:rsid w:val="00243E36"/>
    <w:rsid w:val="00244101"/>
    <w:rsid w:val="002451D1"/>
    <w:rsid w:val="0024570F"/>
    <w:rsid w:val="00245EE7"/>
    <w:rsid w:val="0024692C"/>
    <w:rsid w:val="00247A87"/>
    <w:rsid w:val="00247BCB"/>
    <w:rsid w:val="00250542"/>
    <w:rsid w:val="002510B5"/>
    <w:rsid w:val="0025144F"/>
    <w:rsid w:val="002518C1"/>
    <w:rsid w:val="002519D9"/>
    <w:rsid w:val="00252837"/>
    <w:rsid w:val="00252DFA"/>
    <w:rsid w:val="00253F19"/>
    <w:rsid w:val="00254440"/>
    <w:rsid w:val="0025479C"/>
    <w:rsid w:val="00254978"/>
    <w:rsid w:val="00254CD2"/>
    <w:rsid w:val="00255F29"/>
    <w:rsid w:val="002562A2"/>
    <w:rsid w:val="00257196"/>
    <w:rsid w:val="00257878"/>
    <w:rsid w:val="00257BB0"/>
    <w:rsid w:val="0026028A"/>
    <w:rsid w:val="00260637"/>
    <w:rsid w:val="00260790"/>
    <w:rsid w:val="00260852"/>
    <w:rsid w:val="00261A6D"/>
    <w:rsid w:val="00262C24"/>
    <w:rsid w:val="00263AFA"/>
    <w:rsid w:val="00263DC4"/>
    <w:rsid w:val="00263E5D"/>
    <w:rsid w:val="00263FE9"/>
    <w:rsid w:val="0026467A"/>
    <w:rsid w:val="00265642"/>
    <w:rsid w:val="0026589C"/>
    <w:rsid w:val="00265A26"/>
    <w:rsid w:val="00265F82"/>
    <w:rsid w:val="00266011"/>
    <w:rsid w:val="00266122"/>
    <w:rsid w:val="0026631C"/>
    <w:rsid w:val="002668E8"/>
    <w:rsid w:val="00266F97"/>
    <w:rsid w:val="002670D7"/>
    <w:rsid w:val="00267B8B"/>
    <w:rsid w:val="00267EE4"/>
    <w:rsid w:val="00270151"/>
    <w:rsid w:val="00270F91"/>
    <w:rsid w:val="00271769"/>
    <w:rsid w:val="002722C0"/>
    <w:rsid w:val="00272A5B"/>
    <w:rsid w:val="0027360D"/>
    <w:rsid w:val="0027525B"/>
    <w:rsid w:val="00275747"/>
    <w:rsid w:val="00275A54"/>
    <w:rsid w:val="0027611E"/>
    <w:rsid w:val="002766AB"/>
    <w:rsid w:val="00276D50"/>
    <w:rsid w:val="00280ED6"/>
    <w:rsid w:val="002817B9"/>
    <w:rsid w:val="00281CC8"/>
    <w:rsid w:val="00282096"/>
    <w:rsid w:val="0028383A"/>
    <w:rsid w:val="00283907"/>
    <w:rsid w:val="00283911"/>
    <w:rsid w:val="00283DFC"/>
    <w:rsid w:val="002862B1"/>
    <w:rsid w:val="00286407"/>
    <w:rsid w:val="0028667C"/>
    <w:rsid w:val="00286B7D"/>
    <w:rsid w:val="00286FB7"/>
    <w:rsid w:val="00287926"/>
    <w:rsid w:val="00287F56"/>
    <w:rsid w:val="002903BA"/>
    <w:rsid w:val="00290AD3"/>
    <w:rsid w:val="002912C2"/>
    <w:rsid w:val="00291720"/>
    <w:rsid w:val="00291BF0"/>
    <w:rsid w:val="00292D53"/>
    <w:rsid w:val="00293CCB"/>
    <w:rsid w:val="00293D37"/>
    <w:rsid w:val="00293D71"/>
    <w:rsid w:val="00294259"/>
    <w:rsid w:val="002942BF"/>
    <w:rsid w:val="0029479E"/>
    <w:rsid w:val="002948B5"/>
    <w:rsid w:val="00294B6C"/>
    <w:rsid w:val="00296C3E"/>
    <w:rsid w:val="00296F69"/>
    <w:rsid w:val="00297018"/>
    <w:rsid w:val="002974A7"/>
    <w:rsid w:val="002979A5"/>
    <w:rsid w:val="002A0598"/>
    <w:rsid w:val="002A0CD8"/>
    <w:rsid w:val="002A0D0F"/>
    <w:rsid w:val="002A1056"/>
    <w:rsid w:val="002A138B"/>
    <w:rsid w:val="002A1D59"/>
    <w:rsid w:val="002A2420"/>
    <w:rsid w:val="002A3004"/>
    <w:rsid w:val="002A3810"/>
    <w:rsid w:val="002A38E8"/>
    <w:rsid w:val="002A3E72"/>
    <w:rsid w:val="002A446A"/>
    <w:rsid w:val="002A4493"/>
    <w:rsid w:val="002A4950"/>
    <w:rsid w:val="002A4CF6"/>
    <w:rsid w:val="002A5534"/>
    <w:rsid w:val="002A5537"/>
    <w:rsid w:val="002A69DF"/>
    <w:rsid w:val="002A703E"/>
    <w:rsid w:val="002A759A"/>
    <w:rsid w:val="002A7769"/>
    <w:rsid w:val="002A7887"/>
    <w:rsid w:val="002B01CD"/>
    <w:rsid w:val="002B081A"/>
    <w:rsid w:val="002B10B0"/>
    <w:rsid w:val="002B14D8"/>
    <w:rsid w:val="002B18DC"/>
    <w:rsid w:val="002B285A"/>
    <w:rsid w:val="002B2EF6"/>
    <w:rsid w:val="002B3425"/>
    <w:rsid w:val="002B34B5"/>
    <w:rsid w:val="002B34BE"/>
    <w:rsid w:val="002B440A"/>
    <w:rsid w:val="002B46F4"/>
    <w:rsid w:val="002B4C45"/>
    <w:rsid w:val="002B4F81"/>
    <w:rsid w:val="002B50F6"/>
    <w:rsid w:val="002B5C04"/>
    <w:rsid w:val="002B5D8B"/>
    <w:rsid w:val="002B5E16"/>
    <w:rsid w:val="002B630D"/>
    <w:rsid w:val="002B6496"/>
    <w:rsid w:val="002B6C56"/>
    <w:rsid w:val="002B7363"/>
    <w:rsid w:val="002B7A3A"/>
    <w:rsid w:val="002B7B5D"/>
    <w:rsid w:val="002B7F07"/>
    <w:rsid w:val="002C0186"/>
    <w:rsid w:val="002C087E"/>
    <w:rsid w:val="002C0AE4"/>
    <w:rsid w:val="002C15D1"/>
    <w:rsid w:val="002C1741"/>
    <w:rsid w:val="002C2438"/>
    <w:rsid w:val="002C2811"/>
    <w:rsid w:val="002C399A"/>
    <w:rsid w:val="002C4B09"/>
    <w:rsid w:val="002C5067"/>
    <w:rsid w:val="002C59AD"/>
    <w:rsid w:val="002C5A07"/>
    <w:rsid w:val="002C67B4"/>
    <w:rsid w:val="002C6DA4"/>
    <w:rsid w:val="002D016E"/>
    <w:rsid w:val="002D05BD"/>
    <w:rsid w:val="002D06E7"/>
    <w:rsid w:val="002D07CE"/>
    <w:rsid w:val="002D148B"/>
    <w:rsid w:val="002D1502"/>
    <w:rsid w:val="002D1DF8"/>
    <w:rsid w:val="002D1ECF"/>
    <w:rsid w:val="002D224C"/>
    <w:rsid w:val="002D2330"/>
    <w:rsid w:val="002D2514"/>
    <w:rsid w:val="002D2D49"/>
    <w:rsid w:val="002D2D8F"/>
    <w:rsid w:val="002D3489"/>
    <w:rsid w:val="002D42B7"/>
    <w:rsid w:val="002D4556"/>
    <w:rsid w:val="002D4AF7"/>
    <w:rsid w:val="002D52C2"/>
    <w:rsid w:val="002D55D2"/>
    <w:rsid w:val="002D5842"/>
    <w:rsid w:val="002D5A84"/>
    <w:rsid w:val="002D5AD7"/>
    <w:rsid w:val="002D5E68"/>
    <w:rsid w:val="002D5F12"/>
    <w:rsid w:val="002D5FBC"/>
    <w:rsid w:val="002D680A"/>
    <w:rsid w:val="002D6B9F"/>
    <w:rsid w:val="002D70A4"/>
    <w:rsid w:val="002D7228"/>
    <w:rsid w:val="002D740C"/>
    <w:rsid w:val="002E037D"/>
    <w:rsid w:val="002E0592"/>
    <w:rsid w:val="002E0DB3"/>
    <w:rsid w:val="002E0FAE"/>
    <w:rsid w:val="002E110A"/>
    <w:rsid w:val="002E196A"/>
    <w:rsid w:val="002E1F93"/>
    <w:rsid w:val="002E205E"/>
    <w:rsid w:val="002E2238"/>
    <w:rsid w:val="002E2343"/>
    <w:rsid w:val="002E2383"/>
    <w:rsid w:val="002E2647"/>
    <w:rsid w:val="002E35A2"/>
    <w:rsid w:val="002E3FE8"/>
    <w:rsid w:val="002E4143"/>
    <w:rsid w:val="002E414A"/>
    <w:rsid w:val="002E426B"/>
    <w:rsid w:val="002E46C0"/>
    <w:rsid w:val="002E4BB9"/>
    <w:rsid w:val="002E4FBA"/>
    <w:rsid w:val="002E526C"/>
    <w:rsid w:val="002E56FA"/>
    <w:rsid w:val="002E57D0"/>
    <w:rsid w:val="002E5DB2"/>
    <w:rsid w:val="002E6569"/>
    <w:rsid w:val="002E676E"/>
    <w:rsid w:val="002E6FF2"/>
    <w:rsid w:val="002E7560"/>
    <w:rsid w:val="002E7DF7"/>
    <w:rsid w:val="002F143D"/>
    <w:rsid w:val="002F2077"/>
    <w:rsid w:val="002F24BF"/>
    <w:rsid w:val="002F26EB"/>
    <w:rsid w:val="002F2845"/>
    <w:rsid w:val="002F41D9"/>
    <w:rsid w:val="002F431A"/>
    <w:rsid w:val="002F46A0"/>
    <w:rsid w:val="002F4D68"/>
    <w:rsid w:val="002F5863"/>
    <w:rsid w:val="002F5CD1"/>
    <w:rsid w:val="002F5F89"/>
    <w:rsid w:val="002F6377"/>
    <w:rsid w:val="002F638F"/>
    <w:rsid w:val="002F674E"/>
    <w:rsid w:val="002F69FE"/>
    <w:rsid w:val="002F6B0F"/>
    <w:rsid w:val="002F6F83"/>
    <w:rsid w:val="002F7169"/>
    <w:rsid w:val="002F7319"/>
    <w:rsid w:val="002F7494"/>
    <w:rsid w:val="002F7DCB"/>
    <w:rsid w:val="003001F2"/>
    <w:rsid w:val="00300248"/>
    <w:rsid w:val="00300331"/>
    <w:rsid w:val="00300656"/>
    <w:rsid w:val="003009F6"/>
    <w:rsid w:val="00300ADC"/>
    <w:rsid w:val="00300DD9"/>
    <w:rsid w:val="003011FA"/>
    <w:rsid w:val="00301BF3"/>
    <w:rsid w:val="00301DBD"/>
    <w:rsid w:val="0030337E"/>
    <w:rsid w:val="003034D9"/>
    <w:rsid w:val="00303B93"/>
    <w:rsid w:val="003042F7"/>
    <w:rsid w:val="00304461"/>
    <w:rsid w:val="00305019"/>
    <w:rsid w:val="0030536E"/>
    <w:rsid w:val="00305B08"/>
    <w:rsid w:val="003063A3"/>
    <w:rsid w:val="0030668F"/>
    <w:rsid w:val="0030698F"/>
    <w:rsid w:val="00306CED"/>
    <w:rsid w:val="003072BD"/>
    <w:rsid w:val="00307818"/>
    <w:rsid w:val="00307959"/>
    <w:rsid w:val="00307BB8"/>
    <w:rsid w:val="00307F6C"/>
    <w:rsid w:val="003113C2"/>
    <w:rsid w:val="0031148E"/>
    <w:rsid w:val="00311FBE"/>
    <w:rsid w:val="0031297B"/>
    <w:rsid w:val="00313246"/>
    <w:rsid w:val="003138F1"/>
    <w:rsid w:val="003139B4"/>
    <w:rsid w:val="00313F03"/>
    <w:rsid w:val="00314098"/>
    <w:rsid w:val="00314EB0"/>
    <w:rsid w:val="00314EF3"/>
    <w:rsid w:val="00315A32"/>
    <w:rsid w:val="003163A7"/>
    <w:rsid w:val="00316438"/>
    <w:rsid w:val="00316777"/>
    <w:rsid w:val="00316E02"/>
    <w:rsid w:val="0032085F"/>
    <w:rsid w:val="0032093E"/>
    <w:rsid w:val="00320F9B"/>
    <w:rsid w:val="0032118E"/>
    <w:rsid w:val="00321BF7"/>
    <w:rsid w:val="00321DF2"/>
    <w:rsid w:val="003221F6"/>
    <w:rsid w:val="0032234C"/>
    <w:rsid w:val="00324219"/>
    <w:rsid w:val="0032426A"/>
    <w:rsid w:val="0032521D"/>
    <w:rsid w:val="003255C4"/>
    <w:rsid w:val="00325ED7"/>
    <w:rsid w:val="003264FF"/>
    <w:rsid w:val="00326A3E"/>
    <w:rsid w:val="003270C9"/>
    <w:rsid w:val="00327B24"/>
    <w:rsid w:val="003306B9"/>
    <w:rsid w:val="00330F88"/>
    <w:rsid w:val="003313BD"/>
    <w:rsid w:val="0033178E"/>
    <w:rsid w:val="0033180E"/>
    <w:rsid w:val="00332BC9"/>
    <w:rsid w:val="00332C3E"/>
    <w:rsid w:val="00332D39"/>
    <w:rsid w:val="00333815"/>
    <w:rsid w:val="00333816"/>
    <w:rsid w:val="00334928"/>
    <w:rsid w:val="003350F4"/>
    <w:rsid w:val="00335B2A"/>
    <w:rsid w:val="00336CD3"/>
    <w:rsid w:val="003375B5"/>
    <w:rsid w:val="00337CAA"/>
    <w:rsid w:val="00337E7A"/>
    <w:rsid w:val="003400DA"/>
    <w:rsid w:val="003410F8"/>
    <w:rsid w:val="0034186E"/>
    <w:rsid w:val="00341EA2"/>
    <w:rsid w:val="00342217"/>
    <w:rsid w:val="00342401"/>
    <w:rsid w:val="00342880"/>
    <w:rsid w:val="00342B0D"/>
    <w:rsid w:val="0034328E"/>
    <w:rsid w:val="0034367D"/>
    <w:rsid w:val="00344A5F"/>
    <w:rsid w:val="00344D0B"/>
    <w:rsid w:val="00344D5B"/>
    <w:rsid w:val="00346046"/>
    <w:rsid w:val="00346671"/>
    <w:rsid w:val="003467D3"/>
    <w:rsid w:val="003468A8"/>
    <w:rsid w:val="00346987"/>
    <w:rsid w:val="00347EED"/>
    <w:rsid w:val="00350279"/>
    <w:rsid w:val="00350929"/>
    <w:rsid w:val="00351144"/>
    <w:rsid w:val="00351678"/>
    <w:rsid w:val="003517CE"/>
    <w:rsid w:val="00352025"/>
    <w:rsid w:val="00352A4D"/>
    <w:rsid w:val="00352DA7"/>
    <w:rsid w:val="00353590"/>
    <w:rsid w:val="00353856"/>
    <w:rsid w:val="00353D3A"/>
    <w:rsid w:val="00354D00"/>
    <w:rsid w:val="0035659F"/>
    <w:rsid w:val="00356D66"/>
    <w:rsid w:val="00356DAE"/>
    <w:rsid w:val="00357079"/>
    <w:rsid w:val="00357626"/>
    <w:rsid w:val="00357A6D"/>
    <w:rsid w:val="00357EF6"/>
    <w:rsid w:val="00361438"/>
    <w:rsid w:val="0036149A"/>
    <w:rsid w:val="003614F9"/>
    <w:rsid w:val="00361802"/>
    <w:rsid w:val="00361BA7"/>
    <w:rsid w:val="00361E39"/>
    <w:rsid w:val="00361F18"/>
    <w:rsid w:val="00361F7B"/>
    <w:rsid w:val="00362243"/>
    <w:rsid w:val="0036280D"/>
    <w:rsid w:val="003635ED"/>
    <w:rsid w:val="00363C50"/>
    <w:rsid w:val="00364EE5"/>
    <w:rsid w:val="0036529C"/>
    <w:rsid w:val="00365939"/>
    <w:rsid w:val="00365F4F"/>
    <w:rsid w:val="00366269"/>
    <w:rsid w:val="0036682A"/>
    <w:rsid w:val="00367096"/>
    <w:rsid w:val="0036710A"/>
    <w:rsid w:val="00367200"/>
    <w:rsid w:val="003700D4"/>
    <w:rsid w:val="003717BA"/>
    <w:rsid w:val="00372A89"/>
    <w:rsid w:val="00373172"/>
    <w:rsid w:val="003732A6"/>
    <w:rsid w:val="00373C2C"/>
    <w:rsid w:val="00374685"/>
    <w:rsid w:val="00374936"/>
    <w:rsid w:val="00374CF0"/>
    <w:rsid w:val="003750AB"/>
    <w:rsid w:val="0037519E"/>
    <w:rsid w:val="00376CE7"/>
    <w:rsid w:val="003777D2"/>
    <w:rsid w:val="00377958"/>
    <w:rsid w:val="00377BCE"/>
    <w:rsid w:val="00377D43"/>
    <w:rsid w:val="00380A52"/>
    <w:rsid w:val="00380EF5"/>
    <w:rsid w:val="00381138"/>
    <w:rsid w:val="003812C8"/>
    <w:rsid w:val="0038143F"/>
    <w:rsid w:val="003815BE"/>
    <w:rsid w:val="00382770"/>
    <w:rsid w:val="00382CCC"/>
    <w:rsid w:val="00383D5E"/>
    <w:rsid w:val="00384C5B"/>
    <w:rsid w:val="00384D46"/>
    <w:rsid w:val="00385431"/>
    <w:rsid w:val="00385472"/>
    <w:rsid w:val="00385EB7"/>
    <w:rsid w:val="00390341"/>
    <w:rsid w:val="003904DC"/>
    <w:rsid w:val="003907EA"/>
    <w:rsid w:val="003908BB"/>
    <w:rsid w:val="00390B63"/>
    <w:rsid w:val="00390BD2"/>
    <w:rsid w:val="003914B2"/>
    <w:rsid w:val="00391B9E"/>
    <w:rsid w:val="00392BCB"/>
    <w:rsid w:val="00392FB1"/>
    <w:rsid w:val="00394803"/>
    <w:rsid w:val="003950A4"/>
    <w:rsid w:val="003957BE"/>
    <w:rsid w:val="003968CB"/>
    <w:rsid w:val="00396B13"/>
    <w:rsid w:val="00396D8D"/>
    <w:rsid w:val="00396DB1"/>
    <w:rsid w:val="00397A56"/>
    <w:rsid w:val="00397D7A"/>
    <w:rsid w:val="003A008F"/>
    <w:rsid w:val="003A066A"/>
    <w:rsid w:val="003A068E"/>
    <w:rsid w:val="003A0A77"/>
    <w:rsid w:val="003A0AA7"/>
    <w:rsid w:val="003A0D72"/>
    <w:rsid w:val="003A1140"/>
    <w:rsid w:val="003A1438"/>
    <w:rsid w:val="003A14DB"/>
    <w:rsid w:val="003A1B18"/>
    <w:rsid w:val="003A24D1"/>
    <w:rsid w:val="003A2A6C"/>
    <w:rsid w:val="003A326B"/>
    <w:rsid w:val="003A3D53"/>
    <w:rsid w:val="003A4040"/>
    <w:rsid w:val="003A40F7"/>
    <w:rsid w:val="003A4220"/>
    <w:rsid w:val="003A4A26"/>
    <w:rsid w:val="003A4C9F"/>
    <w:rsid w:val="003A4E3A"/>
    <w:rsid w:val="003A4FD6"/>
    <w:rsid w:val="003A5538"/>
    <w:rsid w:val="003A5592"/>
    <w:rsid w:val="003A5A48"/>
    <w:rsid w:val="003A5E90"/>
    <w:rsid w:val="003A611A"/>
    <w:rsid w:val="003A6719"/>
    <w:rsid w:val="003A6C5D"/>
    <w:rsid w:val="003B024D"/>
    <w:rsid w:val="003B0A3F"/>
    <w:rsid w:val="003B1072"/>
    <w:rsid w:val="003B23AA"/>
    <w:rsid w:val="003B3BF1"/>
    <w:rsid w:val="003B411E"/>
    <w:rsid w:val="003B4423"/>
    <w:rsid w:val="003B4666"/>
    <w:rsid w:val="003B5128"/>
    <w:rsid w:val="003B5580"/>
    <w:rsid w:val="003B57AF"/>
    <w:rsid w:val="003B7362"/>
    <w:rsid w:val="003B76C5"/>
    <w:rsid w:val="003B7867"/>
    <w:rsid w:val="003B7F85"/>
    <w:rsid w:val="003C02C3"/>
    <w:rsid w:val="003C02E8"/>
    <w:rsid w:val="003C04EF"/>
    <w:rsid w:val="003C05F5"/>
    <w:rsid w:val="003C0DE8"/>
    <w:rsid w:val="003C2799"/>
    <w:rsid w:val="003C2A12"/>
    <w:rsid w:val="003C30F3"/>
    <w:rsid w:val="003C3729"/>
    <w:rsid w:val="003C388C"/>
    <w:rsid w:val="003C3A3E"/>
    <w:rsid w:val="003C3CBB"/>
    <w:rsid w:val="003C474A"/>
    <w:rsid w:val="003C4874"/>
    <w:rsid w:val="003C4CEC"/>
    <w:rsid w:val="003C560A"/>
    <w:rsid w:val="003C56D6"/>
    <w:rsid w:val="003C60D7"/>
    <w:rsid w:val="003C7A7E"/>
    <w:rsid w:val="003C7DA2"/>
    <w:rsid w:val="003C7E54"/>
    <w:rsid w:val="003D02E8"/>
    <w:rsid w:val="003D0B56"/>
    <w:rsid w:val="003D12A7"/>
    <w:rsid w:val="003D1BE3"/>
    <w:rsid w:val="003D20B5"/>
    <w:rsid w:val="003D2C01"/>
    <w:rsid w:val="003D3AAD"/>
    <w:rsid w:val="003D3E1E"/>
    <w:rsid w:val="003D437C"/>
    <w:rsid w:val="003D471C"/>
    <w:rsid w:val="003D4B03"/>
    <w:rsid w:val="003D4F8F"/>
    <w:rsid w:val="003D4FA3"/>
    <w:rsid w:val="003D533B"/>
    <w:rsid w:val="003D5408"/>
    <w:rsid w:val="003D5C65"/>
    <w:rsid w:val="003D5EB6"/>
    <w:rsid w:val="003D61AD"/>
    <w:rsid w:val="003D6A36"/>
    <w:rsid w:val="003D7326"/>
    <w:rsid w:val="003D7654"/>
    <w:rsid w:val="003D77DA"/>
    <w:rsid w:val="003E0211"/>
    <w:rsid w:val="003E038D"/>
    <w:rsid w:val="003E03A0"/>
    <w:rsid w:val="003E09C1"/>
    <w:rsid w:val="003E0A33"/>
    <w:rsid w:val="003E12B3"/>
    <w:rsid w:val="003E1469"/>
    <w:rsid w:val="003E15DC"/>
    <w:rsid w:val="003E16A1"/>
    <w:rsid w:val="003E1E85"/>
    <w:rsid w:val="003E2093"/>
    <w:rsid w:val="003E387C"/>
    <w:rsid w:val="003E3C19"/>
    <w:rsid w:val="003E3D9F"/>
    <w:rsid w:val="003E411F"/>
    <w:rsid w:val="003E4170"/>
    <w:rsid w:val="003E4348"/>
    <w:rsid w:val="003E46BC"/>
    <w:rsid w:val="003E48A9"/>
    <w:rsid w:val="003E4F6F"/>
    <w:rsid w:val="003E51F9"/>
    <w:rsid w:val="003E6AAB"/>
    <w:rsid w:val="003E6BA8"/>
    <w:rsid w:val="003E71AA"/>
    <w:rsid w:val="003E77D8"/>
    <w:rsid w:val="003F01D0"/>
    <w:rsid w:val="003F01ED"/>
    <w:rsid w:val="003F07D1"/>
    <w:rsid w:val="003F09A1"/>
    <w:rsid w:val="003F108D"/>
    <w:rsid w:val="003F11B0"/>
    <w:rsid w:val="003F15C5"/>
    <w:rsid w:val="003F1E76"/>
    <w:rsid w:val="003F1F21"/>
    <w:rsid w:val="003F29D2"/>
    <w:rsid w:val="003F2BA6"/>
    <w:rsid w:val="003F2CD3"/>
    <w:rsid w:val="003F2F75"/>
    <w:rsid w:val="003F32B8"/>
    <w:rsid w:val="003F33A5"/>
    <w:rsid w:val="003F34B5"/>
    <w:rsid w:val="003F3B3E"/>
    <w:rsid w:val="003F45D9"/>
    <w:rsid w:val="003F4D4E"/>
    <w:rsid w:val="003F5091"/>
    <w:rsid w:val="003F50FE"/>
    <w:rsid w:val="003F5977"/>
    <w:rsid w:val="003F5B12"/>
    <w:rsid w:val="003F6139"/>
    <w:rsid w:val="003F6D6F"/>
    <w:rsid w:val="003F6F22"/>
    <w:rsid w:val="003F7BDA"/>
    <w:rsid w:val="0040008C"/>
    <w:rsid w:val="00400904"/>
    <w:rsid w:val="004013A7"/>
    <w:rsid w:val="0040158F"/>
    <w:rsid w:val="0040179C"/>
    <w:rsid w:val="00401B3C"/>
    <w:rsid w:val="00401B4D"/>
    <w:rsid w:val="00401E9C"/>
    <w:rsid w:val="004021D1"/>
    <w:rsid w:val="00402484"/>
    <w:rsid w:val="00402C13"/>
    <w:rsid w:val="004030EA"/>
    <w:rsid w:val="00403762"/>
    <w:rsid w:val="00403778"/>
    <w:rsid w:val="004038F5"/>
    <w:rsid w:val="00403DF6"/>
    <w:rsid w:val="00404235"/>
    <w:rsid w:val="00404371"/>
    <w:rsid w:val="0040453D"/>
    <w:rsid w:val="00404545"/>
    <w:rsid w:val="00404E0C"/>
    <w:rsid w:val="00404FE9"/>
    <w:rsid w:val="00405053"/>
    <w:rsid w:val="004051B6"/>
    <w:rsid w:val="004051F0"/>
    <w:rsid w:val="0040564C"/>
    <w:rsid w:val="00405CA5"/>
    <w:rsid w:val="00406742"/>
    <w:rsid w:val="00406859"/>
    <w:rsid w:val="00406AA1"/>
    <w:rsid w:val="00407460"/>
    <w:rsid w:val="004101E0"/>
    <w:rsid w:val="00411153"/>
    <w:rsid w:val="004111D0"/>
    <w:rsid w:val="00411426"/>
    <w:rsid w:val="004118E1"/>
    <w:rsid w:val="004122A9"/>
    <w:rsid w:val="004127A2"/>
    <w:rsid w:val="00412B14"/>
    <w:rsid w:val="00413998"/>
    <w:rsid w:val="004139A2"/>
    <w:rsid w:val="00414729"/>
    <w:rsid w:val="00414B67"/>
    <w:rsid w:val="0041504E"/>
    <w:rsid w:val="00415101"/>
    <w:rsid w:val="00415B7F"/>
    <w:rsid w:val="00415CA1"/>
    <w:rsid w:val="00415FC3"/>
    <w:rsid w:val="00416349"/>
    <w:rsid w:val="004164F9"/>
    <w:rsid w:val="00416879"/>
    <w:rsid w:val="00416C7A"/>
    <w:rsid w:val="00416E90"/>
    <w:rsid w:val="00416EFE"/>
    <w:rsid w:val="00416F6D"/>
    <w:rsid w:val="0041749F"/>
    <w:rsid w:val="00417CBB"/>
    <w:rsid w:val="004201F2"/>
    <w:rsid w:val="00420379"/>
    <w:rsid w:val="004205FA"/>
    <w:rsid w:val="004208A2"/>
    <w:rsid w:val="00420C0C"/>
    <w:rsid w:val="00421EB5"/>
    <w:rsid w:val="0042217D"/>
    <w:rsid w:val="00422506"/>
    <w:rsid w:val="0042399B"/>
    <w:rsid w:val="00423C53"/>
    <w:rsid w:val="00423F82"/>
    <w:rsid w:val="0042447E"/>
    <w:rsid w:val="004249C0"/>
    <w:rsid w:val="00425106"/>
    <w:rsid w:val="0042549E"/>
    <w:rsid w:val="00425539"/>
    <w:rsid w:val="0042560A"/>
    <w:rsid w:val="00425D63"/>
    <w:rsid w:val="00425FA3"/>
    <w:rsid w:val="004266E3"/>
    <w:rsid w:val="004269B9"/>
    <w:rsid w:val="00427106"/>
    <w:rsid w:val="0042732D"/>
    <w:rsid w:val="004273EF"/>
    <w:rsid w:val="00427FA1"/>
    <w:rsid w:val="0043028B"/>
    <w:rsid w:val="004307F3"/>
    <w:rsid w:val="00430E8F"/>
    <w:rsid w:val="00431A1B"/>
    <w:rsid w:val="00432234"/>
    <w:rsid w:val="004322F1"/>
    <w:rsid w:val="004330C9"/>
    <w:rsid w:val="00433AA6"/>
    <w:rsid w:val="00433EC9"/>
    <w:rsid w:val="004340E3"/>
    <w:rsid w:val="004344CF"/>
    <w:rsid w:val="00434B5E"/>
    <w:rsid w:val="00435111"/>
    <w:rsid w:val="00435667"/>
    <w:rsid w:val="0043566A"/>
    <w:rsid w:val="0043646C"/>
    <w:rsid w:val="004364F8"/>
    <w:rsid w:val="00436538"/>
    <w:rsid w:val="00440973"/>
    <w:rsid w:val="00440DA6"/>
    <w:rsid w:val="00440EDE"/>
    <w:rsid w:val="00440FB9"/>
    <w:rsid w:val="004417CC"/>
    <w:rsid w:val="004419EA"/>
    <w:rsid w:val="00441D65"/>
    <w:rsid w:val="00441E97"/>
    <w:rsid w:val="00442A1B"/>
    <w:rsid w:val="004434E1"/>
    <w:rsid w:val="004436C8"/>
    <w:rsid w:val="00443A02"/>
    <w:rsid w:val="00443F40"/>
    <w:rsid w:val="00445614"/>
    <w:rsid w:val="004456B8"/>
    <w:rsid w:val="00445BE7"/>
    <w:rsid w:val="00445CA3"/>
    <w:rsid w:val="00445D7F"/>
    <w:rsid w:val="00445F2C"/>
    <w:rsid w:val="00446409"/>
    <w:rsid w:val="00446758"/>
    <w:rsid w:val="00446DF4"/>
    <w:rsid w:val="00446EB4"/>
    <w:rsid w:val="00447CEF"/>
    <w:rsid w:val="00450495"/>
    <w:rsid w:val="00450B7F"/>
    <w:rsid w:val="0045183A"/>
    <w:rsid w:val="00452123"/>
    <w:rsid w:val="00452551"/>
    <w:rsid w:val="00452B0E"/>
    <w:rsid w:val="00452B81"/>
    <w:rsid w:val="0045331A"/>
    <w:rsid w:val="0045364C"/>
    <w:rsid w:val="00453782"/>
    <w:rsid w:val="00453C2A"/>
    <w:rsid w:val="00453FF2"/>
    <w:rsid w:val="00455C1E"/>
    <w:rsid w:val="00456D89"/>
    <w:rsid w:val="00456EAC"/>
    <w:rsid w:val="00457C8B"/>
    <w:rsid w:val="0046072E"/>
    <w:rsid w:val="00461170"/>
    <w:rsid w:val="00461627"/>
    <w:rsid w:val="00462493"/>
    <w:rsid w:val="00463191"/>
    <w:rsid w:val="0046393D"/>
    <w:rsid w:val="00463C2D"/>
    <w:rsid w:val="00463CB5"/>
    <w:rsid w:val="00464769"/>
    <w:rsid w:val="00464A51"/>
    <w:rsid w:val="004656DB"/>
    <w:rsid w:val="0046600C"/>
    <w:rsid w:val="00466482"/>
    <w:rsid w:val="004669EF"/>
    <w:rsid w:val="00466EF6"/>
    <w:rsid w:val="00467180"/>
    <w:rsid w:val="004676E0"/>
    <w:rsid w:val="004704E0"/>
    <w:rsid w:val="00470FFD"/>
    <w:rsid w:val="00471B30"/>
    <w:rsid w:val="00471DE3"/>
    <w:rsid w:val="00472278"/>
    <w:rsid w:val="0047370D"/>
    <w:rsid w:val="00473A85"/>
    <w:rsid w:val="00473ED8"/>
    <w:rsid w:val="00474A22"/>
    <w:rsid w:val="00474DF7"/>
    <w:rsid w:val="0047505D"/>
    <w:rsid w:val="00475B6B"/>
    <w:rsid w:val="00476284"/>
    <w:rsid w:val="00476375"/>
    <w:rsid w:val="0047680C"/>
    <w:rsid w:val="00476BD8"/>
    <w:rsid w:val="00476D3E"/>
    <w:rsid w:val="00477988"/>
    <w:rsid w:val="00477A6C"/>
    <w:rsid w:val="00477E2B"/>
    <w:rsid w:val="00477F29"/>
    <w:rsid w:val="00477F9B"/>
    <w:rsid w:val="00480B4C"/>
    <w:rsid w:val="004811A9"/>
    <w:rsid w:val="00481228"/>
    <w:rsid w:val="0048159F"/>
    <w:rsid w:val="00482306"/>
    <w:rsid w:val="004827CD"/>
    <w:rsid w:val="00482D04"/>
    <w:rsid w:val="00482DFF"/>
    <w:rsid w:val="00483866"/>
    <w:rsid w:val="00483EAD"/>
    <w:rsid w:val="004843AA"/>
    <w:rsid w:val="00484AA8"/>
    <w:rsid w:val="00485567"/>
    <w:rsid w:val="0048574C"/>
    <w:rsid w:val="004858D9"/>
    <w:rsid w:val="004859E7"/>
    <w:rsid w:val="00486871"/>
    <w:rsid w:val="00486A88"/>
    <w:rsid w:val="0048787B"/>
    <w:rsid w:val="00487F4E"/>
    <w:rsid w:val="004901BC"/>
    <w:rsid w:val="00490599"/>
    <w:rsid w:val="004907E8"/>
    <w:rsid w:val="00491032"/>
    <w:rsid w:val="004912FA"/>
    <w:rsid w:val="004913B5"/>
    <w:rsid w:val="00491D49"/>
    <w:rsid w:val="00491EC4"/>
    <w:rsid w:val="00492474"/>
    <w:rsid w:val="0049274A"/>
    <w:rsid w:val="004933BD"/>
    <w:rsid w:val="004938EB"/>
    <w:rsid w:val="0049402E"/>
    <w:rsid w:val="0049428F"/>
    <w:rsid w:val="004951AE"/>
    <w:rsid w:val="004960C9"/>
    <w:rsid w:val="00496BD9"/>
    <w:rsid w:val="00496CB5"/>
    <w:rsid w:val="00496E05"/>
    <w:rsid w:val="00497067"/>
    <w:rsid w:val="004A0001"/>
    <w:rsid w:val="004A04F0"/>
    <w:rsid w:val="004A0742"/>
    <w:rsid w:val="004A09C1"/>
    <w:rsid w:val="004A0D08"/>
    <w:rsid w:val="004A293E"/>
    <w:rsid w:val="004A351F"/>
    <w:rsid w:val="004A405C"/>
    <w:rsid w:val="004A410B"/>
    <w:rsid w:val="004A5644"/>
    <w:rsid w:val="004A673A"/>
    <w:rsid w:val="004A6A02"/>
    <w:rsid w:val="004A6A07"/>
    <w:rsid w:val="004A6CF9"/>
    <w:rsid w:val="004A73C4"/>
    <w:rsid w:val="004A778D"/>
    <w:rsid w:val="004B0626"/>
    <w:rsid w:val="004B1A7F"/>
    <w:rsid w:val="004B212A"/>
    <w:rsid w:val="004B294A"/>
    <w:rsid w:val="004B3770"/>
    <w:rsid w:val="004B37F9"/>
    <w:rsid w:val="004B3B70"/>
    <w:rsid w:val="004B3B8A"/>
    <w:rsid w:val="004B3C89"/>
    <w:rsid w:val="004B4060"/>
    <w:rsid w:val="004B4460"/>
    <w:rsid w:val="004B54BC"/>
    <w:rsid w:val="004B5B0B"/>
    <w:rsid w:val="004B5F28"/>
    <w:rsid w:val="004B60FE"/>
    <w:rsid w:val="004B6552"/>
    <w:rsid w:val="004B6585"/>
    <w:rsid w:val="004B69A5"/>
    <w:rsid w:val="004B745F"/>
    <w:rsid w:val="004B7791"/>
    <w:rsid w:val="004B7A54"/>
    <w:rsid w:val="004B7CEC"/>
    <w:rsid w:val="004C0A56"/>
    <w:rsid w:val="004C0F27"/>
    <w:rsid w:val="004C0F50"/>
    <w:rsid w:val="004C28B4"/>
    <w:rsid w:val="004C296D"/>
    <w:rsid w:val="004C2C2C"/>
    <w:rsid w:val="004C3838"/>
    <w:rsid w:val="004C39E9"/>
    <w:rsid w:val="004C3F50"/>
    <w:rsid w:val="004C6029"/>
    <w:rsid w:val="004C627F"/>
    <w:rsid w:val="004C6B0D"/>
    <w:rsid w:val="004C77A2"/>
    <w:rsid w:val="004D0445"/>
    <w:rsid w:val="004D07E2"/>
    <w:rsid w:val="004D0B6D"/>
    <w:rsid w:val="004D1CCC"/>
    <w:rsid w:val="004D275C"/>
    <w:rsid w:val="004D27F7"/>
    <w:rsid w:val="004D2B6E"/>
    <w:rsid w:val="004D2B7B"/>
    <w:rsid w:val="004D3127"/>
    <w:rsid w:val="004D3255"/>
    <w:rsid w:val="004D3A6B"/>
    <w:rsid w:val="004D44FD"/>
    <w:rsid w:val="004D4E8A"/>
    <w:rsid w:val="004D515B"/>
    <w:rsid w:val="004D5578"/>
    <w:rsid w:val="004D573C"/>
    <w:rsid w:val="004D574D"/>
    <w:rsid w:val="004D5930"/>
    <w:rsid w:val="004D6070"/>
    <w:rsid w:val="004D60D3"/>
    <w:rsid w:val="004D64D2"/>
    <w:rsid w:val="004D6E1E"/>
    <w:rsid w:val="004E0749"/>
    <w:rsid w:val="004E0762"/>
    <w:rsid w:val="004E0AAD"/>
    <w:rsid w:val="004E287E"/>
    <w:rsid w:val="004E385D"/>
    <w:rsid w:val="004E3FEB"/>
    <w:rsid w:val="004E475F"/>
    <w:rsid w:val="004E4895"/>
    <w:rsid w:val="004E4932"/>
    <w:rsid w:val="004E4D43"/>
    <w:rsid w:val="004E57BB"/>
    <w:rsid w:val="004E625A"/>
    <w:rsid w:val="004E63E7"/>
    <w:rsid w:val="004E66FC"/>
    <w:rsid w:val="004E6880"/>
    <w:rsid w:val="004E72D5"/>
    <w:rsid w:val="004F0E86"/>
    <w:rsid w:val="004F1AE1"/>
    <w:rsid w:val="004F25A6"/>
    <w:rsid w:val="004F2C7B"/>
    <w:rsid w:val="004F3A1C"/>
    <w:rsid w:val="004F3BF2"/>
    <w:rsid w:val="004F3C11"/>
    <w:rsid w:val="004F471E"/>
    <w:rsid w:val="004F51D9"/>
    <w:rsid w:val="004F5473"/>
    <w:rsid w:val="004F5621"/>
    <w:rsid w:val="004F5A4B"/>
    <w:rsid w:val="004F6C0B"/>
    <w:rsid w:val="004F6C6F"/>
    <w:rsid w:val="004F7AB1"/>
    <w:rsid w:val="0050026E"/>
    <w:rsid w:val="005005CB"/>
    <w:rsid w:val="00500702"/>
    <w:rsid w:val="00500984"/>
    <w:rsid w:val="00500D0C"/>
    <w:rsid w:val="00501556"/>
    <w:rsid w:val="00501F5E"/>
    <w:rsid w:val="00502342"/>
    <w:rsid w:val="0050242A"/>
    <w:rsid w:val="005026EE"/>
    <w:rsid w:val="0050315A"/>
    <w:rsid w:val="005034F5"/>
    <w:rsid w:val="00503A0A"/>
    <w:rsid w:val="00503D15"/>
    <w:rsid w:val="00503E2D"/>
    <w:rsid w:val="005042E2"/>
    <w:rsid w:val="00504C91"/>
    <w:rsid w:val="00504DF3"/>
    <w:rsid w:val="00505403"/>
    <w:rsid w:val="0050559B"/>
    <w:rsid w:val="005056B5"/>
    <w:rsid w:val="00505B84"/>
    <w:rsid w:val="00505D0B"/>
    <w:rsid w:val="00506720"/>
    <w:rsid w:val="00506FDE"/>
    <w:rsid w:val="00507709"/>
    <w:rsid w:val="00507A91"/>
    <w:rsid w:val="00507D4D"/>
    <w:rsid w:val="00510070"/>
    <w:rsid w:val="0051027E"/>
    <w:rsid w:val="00510701"/>
    <w:rsid w:val="00510AF1"/>
    <w:rsid w:val="0051102B"/>
    <w:rsid w:val="00511476"/>
    <w:rsid w:val="00512014"/>
    <w:rsid w:val="005128D7"/>
    <w:rsid w:val="0051293C"/>
    <w:rsid w:val="005131F3"/>
    <w:rsid w:val="0051388D"/>
    <w:rsid w:val="00513C1A"/>
    <w:rsid w:val="005147B6"/>
    <w:rsid w:val="00515478"/>
    <w:rsid w:val="00515A69"/>
    <w:rsid w:val="00515C0E"/>
    <w:rsid w:val="005167B9"/>
    <w:rsid w:val="00516CB5"/>
    <w:rsid w:val="00520172"/>
    <w:rsid w:val="005206AA"/>
    <w:rsid w:val="00521142"/>
    <w:rsid w:val="00521B0E"/>
    <w:rsid w:val="00521FC8"/>
    <w:rsid w:val="00522380"/>
    <w:rsid w:val="0052293D"/>
    <w:rsid w:val="005236BD"/>
    <w:rsid w:val="00523930"/>
    <w:rsid w:val="0052406B"/>
    <w:rsid w:val="0052411C"/>
    <w:rsid w:val="0052437E"/>
    <w:rsid w:val="00525B46"/>
    <w:rsid w:val="00525D7F"/>
    <w:rsid w:val="0052627F"/>
    <w:rsid w:val="00526304"/>
    <w:rsid w:val="00527B6E"/>
    <w:rsid w:val="005303FB"/>
    <w:rsid w:val="00530A0A"/>
    <w:rsid w:val="00531581"/>
    <w:rsid w:val="00531A8B"/>
    <w:rsid w:val="00532518"/>
    <w:rsid w:val="005328EF"/>
    <w:rsid w:val="00532FB9"/>
    <w:rsid w:val="00532FE7"/>
    <w:rsid w:val="00533CBF"/>
    <w:rsid w:val="0053449C"/>
    <w:rsid w:val="00534B79"/>
    <w:rsid w:val="00534EA9"/>
    <w:rsid w:val="005358E3"/>
    <w:rsid w:val="00536512"/>
    <w:rsid w:val="00536B2E"/>
    <w:rsid w:val="00537CD1"/>
    <w:rsid w:val="00540773"/>
    <w:rsid w:val="00540EDB"/>
    <w:rsid w:val="00540F80"/>
    <w:rsid w:val="005413C6"/>
    <w:rsid w:val="0054153A"/>
    <w:rsid w:val="0054331F"/>
    <w:rsid w:val="005435A4"/>
    <w:rsid w:val="0054369E"/>
    <w:rsid w:val="00543AE8"/>
    <w:rsid w:val="00543EA3"/>
    <w:rsid w:val="005441F0"/>
    <w:rsid w:val="0054447A"/>
    <w:rsid w:val="00544605"/>
    <w:rsid w:val="00544BB3"/>
    <w:rsid w:val="00544C74"/>
    <w:rsid w:val="00545137"/>
    <w:rsid w:val="005453F0"/>
    <w:rsid w:val="00545776"/>
    <w:rsid w:val="00545E17"/>
    <w:rsid w:val="00546553"/>
    <w:rsid w:val="0054738C"/>
    <w:rsid w:val="00547B33"/>
    <w:rsid w:val="005500A1"/>
    <w:rsid w:val="0055058F"/>
    <w:rsid w:val="00550B56"/>
    <w:rsid w:val="005511BC"/>
    <w:rsid w:val="00551C37"/>
    <w:rsid w:val="00552320"/>
    <w:rsid w:val="005529A7"/>
    <w:rsid w:val="00552A33"/>
    <w:rsid w:val="00553B87"/>
    <w:rsid w:val="00553E65"/>
    <w:rsid w:val="00554525"/>
    <w:rsid w:val="00554644"/>
    <w:rsid w:val="005546C1"/>
    <w:rsid w:val="00554711"/>
    <w:rsid w:val="0055484D"/>
    <w:rsid w:val="005561B3"/>
    <w:rsid w:val="005562F0"/>
    <w:rsid w:val="00556F4F"/>
    <w:rsid w:val="005572D3"/>
    <w:rsid w:val="00557FEA"/>
    <w:rsid w:val="00561934"/>
    <w:rsid w:val="00561964"/>
    <w:rsid w:val="00561C4E"/>
    <w:rsid w:val="005621B4"/>
    <w:rsid w:val="0056293F"/>
    <w:rsid w:val="0056349E"/>
    <w:rsid w:val="00563BAC"/>
    <w:rsid w:val="00563E76"/>
    <w:rsid w:val="00564044"/>
    <w:rsid w:val="005644E9"/>
    <w:rsid w:val="00564B40"/>
    <w:rsid w:val="00565079"/>
    <w:rsid w:val="00566DFF"/>
    <w:rsid w:val="00567213"/>
    <w:rsid w:val="00567389"/>
    <w:rsid w:val="00567515"/>
    <w:rsid w:val="00567820"/>
    <w:rsid w:val="00570147"/>
    <w:rsid w:val="00570834"/>
    <w:rsid w:val="00570A29"/>
    <w:rsid w:val="00570B3B"/>
    <w:rsid w:val="00570FF2"/>
    <w:rsid w:val="0057234B"/>
    <w:rsid w:val="005729F8"/>
    <w:rsid w:val="00573B99"/>
    <w:rsid w:val="005745C7"/>
    <w:rsid w:val="005752C9"/>
    <w:rsid w:val="00576109"/>
    <w:rsid w:val="005764B6"/>
    <w:rsid w:val="00576757"/>
    <w:rsid w:val="00580084"/>
    <w:rsid w:val="00580525"/>
    <w:rsid w:val="005807CE"/>
    <w:rsid w:val="005809B1"/>
    <w:rsid w:val="0058124E"/>
    <w:rsid w:val="0058150F"/>
    <w:rsid w:val="00581668"/>
    <w:rsid w:val="0058203C"/>
    <w:rsid w:val="00583626"/>
    <w:rsid w:val="00583B6F"/>
    <w:rsid w:val="00583D04"/>
    <w:rsid w:val="00583DBE"/>
    <w:rsid w:val="00583F93"/>
    <w:rsid w:val="00584203"/>
    <w:rsid w:val="005842A2"/>
    <w:rsid w:val="005844B5"/>
    <w:rsid w:val="00584915"/>
    <w:rsid w:val="00585662"/>
    <w:rsid w:val="005857A5"/>
    <w:rsid w:val="005857A6"/>
    <w:rsid w:val="00585888"/>
    <w:rsid w:val="00585F38"/>
    <w:rsid w:val="005863DD"/>
    <w:rsid w:val="00586458"/>
    <w:rsid w:val="00586722"/>
    <w:rsid w:val="00587268"/>
    <w:rsid w:val="00587FB5"/>
    <w:rsid w:val="005905C4"/>
    <w:rsid w:val="00590B31"/>
    <w:rsid w:val="00590CBF"/>
    <w:rsid w:val="00591565"/>
    <w:rsid w:val="00591888"/>
    <w:rsid w:val="0059193B"/>
    <w:rsid w:val="00591EFB"/>
    <w:rsid w:val="00592B51"/>
    <w:rsid w:val="005933B4"/>
    <w:rsid w:val="00593785"/>
    <w:rsid w:val="005943D8"/>
    <w:rsid w:val="00595407"/>
    <w:rsid w:val="005956D1"/>
    <w:rsid w:val="00595DEF"/>
    <w:rsid w:val="005965DA"/>
    <w:rsid w:val="00596A0A"/>
    <w:rsid w:val="00596B61"/>
    <w:rsid w:val="00596F3D"/>
    <w:rsid w:val="00596F7F"/>
    <w:rsid w:val="00597439"/>
    <w:rsid w:val="005976CD"/>
    <w:rsid w:val="005A0BAD"/>
    <w:rsid w:val="005A12F9"/>
    <w:rsid w:val="005A13FD"/>
    <w:rsid w:val="005A1ACB"/>
    <w:rsid w:val="005A1BCB"/>
    <w:rsid w:val="005A1C77"/>
    <w:rsid w:val="005A1C8A"/>
    <w:rsid w:val="005A2259"/>
    <w:rsid w:val="005A2542"/>
    <w:rsid w:val="005A26FF"/>
    <w:rsid w:val="005A510E"/>
    <w:rsid w:val="005A518D"/>
    <w:rsid w:val="005A566D"/>
    <w:rsid w:val="005A5AA9"/>
    <w:rsid w:val="005A66F2"/>
    <w:rsid w:val="005A6B0C"/>
    <w:rsid w:val="005A6FAA"/>
    <w:rsid w:val="005A70FE"/>
    <w:rsid w:val="005A7769"/>
    <w:rsid w:val="005A77F0"/>
    <w:rsid w:val="005A7F84"/>
    <w:rsid w:val="005B0CC3"/>
    <w:rsid w:val="005B1190"/>
    <w:rsid w:val="005B15BE"/>
    <w:rsid w:val="005B1BBC"/>
    <w:rsid w:val="005B2703"/>
    <w:rsid w:val="005B272D"/>
    <w:rsid w:val="005B30AB"/>
    <w:rsid w:val="005B341F"/>
    <w:rsid w:val="005B369D"/>
    <w:rsid w:val="005B5A02"/>
    <w:rsid w:val="005B5E7A"/>
    <w:rsid w:val="005B669C"/>
    <w:rsid w:val="005B7303"/>
    <w:rsid w:val="005B787F"/>
    <w:rsid w:val="005B7884"/>
    <w:rsid w:val="005B79CA"/>
    <w:rsid w:val="005B7CB1"/>
    <w:rsid w:val="005C02A1"/>
    <w:rsid w:val="005C0784"/>
    <w:rsid w:val="005C1747"/>
    <w:rsid w:val="005C18DA"/>
    <w:rsid w:val="005C2026"/>
    <w:rsid w:val="005C255D"/>
    <w:rsid w:val="005C25BF"/>
    <w:rsid w:val="005C2ADA"/>
    <w:rsid w:val="005C3430"/>
    <w:rsid w:val="005C4D6C"/>
    <w:rsid w:val="005C5693"/>
    <w:rsid w:val="005C5894"/>
    <w:rsid w:val="005C5AB1"/>
    <w:rsid w:val="005C5E7C"/>
    <w:rsid w:val="005C6C6C"/>
    <w:rsid w:val="005C6F32"/>
    <w:rsid w:val="005C7805"/>
    <w:rsid w:val="005C79BD"/>
    <w:rsid w:val="005C79EA"/>
    <w:rsid w:val="005C7BF4"/>
    <w:rsid w:val="005C7BFF"/>
    <w:rsid w:val="005D03AC"/>
    <w:rsid w:val="005D0EB3"/>
    <w:rsid w:val="005D17E4"/>
    <w:rsid w:val="005D1E29"/>
    <w:rsid w:val="005D2234"/>
    <w:rsid w:val="005D2D4D"/>
    <w:rsid w:val="005D2D78"/>
    <w:rsid w:val="005D2F07"/>
    <w:rsid w:val="005D43E4"/>
    <w:rsid w:val="005D54BA"/>
    <w:rsid w:val="005D5577"/>
    <w:rsid w:val="005D5A50"/>
    <w:rsid w:val="005D5CF1"/>
    <w:rsid w:val="005D5EE2"/>
    <w:rsid w:val="005D6355"/>
    <w:rsid w:val="005D69B1"/>
    <w:rsid w:val="005D73DA"/>
    <w:rsid w:val="005D7B14"/>
    <w:rsid w:val="005E03D4"/>
    <w:rsid w:val="005E09D6"/>
    <w:rsid w:val="005E0D6A"/>
    <w:rsid w:val="005E0F05"/>
    <w:rsid w:val="005E1205"/>
    <w:rsid w:val="005E2223"/>
    <w:rsid w:val="005E2B2E"/>
    <w:rsid w:val="005E35F5"/>
    <w:rsid w:val="005E39BA"/>
    <w:rsid w:val="005E44FF"/>
    <w:rsid w:val="005E50C7"/>
    <w:rsid w:val="005E5947"/>
    <w:rsid w:val="005E5A60"/>
    <w:rsid w:val="005E69C4"/>
    <w:rsid w:val="005E6E27"/>
    <w:rsid w:val="005E7A8F"/>
    <w:rsid w:val="005F130C"/>
    <w:rsid w:val="005F1DEA"/>
    <w:rsid w:val="005F2288"/>
    <w:rsid w:val="005F2AC1"/>
    <w:rsid w:val="005F2BF6"/>
    <w:rsid w:val="005F2C82"/>
    <w:rsid w:val="005F2CB9"/>
    <w:rsid w:val="005F3205"/>
    <w:rsid w:val="005F341E"/>
    <w:rsid w:val="005F35BE"/>
    <w:rsid w:val="005F36DB"/>
    <w:rsid w:val="005F3B23"/>
    <w:rsid w:val="005F3B45"/>
    <w:rsid w:val="005F3B91"/>
    <w:rsid w:val="005F439D"/>
    <w:rsid w:val="005F4836"/>
    <w:rsid w:val="005F48FE"/>
    <w:rsid w:val="005F4E91"/>
    <w:rsid w:val="005F5A22"/>
    <w:rsid w:val="005F5EC3"/>
    <w:rsid w:val="005F5F82"/>
    <w:rsid w:val="005F643D"/>
    <w:rsid w:val="005F69E8"/>
    <w:rsid w:val="005F7558"/>
    <w:rsid w:val="005F7A3E"/>
    <w:rsid w:val="005F7BB6"/>
    <w:rsid w:val="00602122"/>
    <w:rsid w:val="00602232"/>
    <w:rsid w:val="00602845"/>
    <w:rsid w:val="006039BE"/>
    <w:rsid w:val="00603BA8"/>
    <w:rsid w:val="00603F5F"/>
    <w:rsid w:val="0060452B"/>
    <w:rsid w:val="00605213"/>
    <w:rsid w:val="00605337"/>
    <w:rsid w:val="006057C1"/>
    <w:rsid w:val="006064DF"/>
    <w:rsid w:val="006069E9"/>
    <w:rsid w:val="00606BEB"/>
    <w:rsid w:val="0060702A"/>
    <w:rsid w:val="006075F5"/>
    <w:rsid w:val="0060769B"/>
    <w:rsid w:val="00607D98"/>
    <w:rsid w:val="00610107"/>
    <w:rsid w:val="00610CE4"/>
    <w:rsid w:val="0061115E"/>
    <w:rsid w:val="00611D14"/>
    <w:rsid w:val="006128C7"/>
    <w:rsid w:val="00612A11"/>
    <w:rsid w:val="00612E9F"/>
    <w:rsid w:val="00612FE5"/>
    <w:rsid w:val="00613624"/>
    <w:rsid w:val="00615782"/>
    <w:rsid w:val="00615C87"/>
    <w:rsid w:val="00616045"/>
    <w:rsid w:val="00616B4B"/>
    <w:rsid w:val="006171A8"/>
    <w:rsid w:val="00617298"/>
    <w:rsid w:val="00617950"/>
    <w:rsid w:val="00620374"/>
    <w:rsid w:val="0062076D"/>
    <w:rsid w:val="0062108D"/>
    <w:rsid w:val="00621F1E"/>
    <w:rsid w:val="006220B1"/>
    <w:rsid w:val="006233F1"/>
    <w:rsid w:val="00623CD8"/>
    <w:rsid w:val="00623D3E"/>
    <w:rsid w:val="00625198"/>
    <w:rsid w:val="006255D4"/>
    <w:rsid w:val="006256C4"/>
    <w:rsid w:val="00625CC0"/>
    <w:rsid w:val="00625F41"/>
    <w:rsid w:val="00626098"/>
    <w:rsid w:val="0062612D"/>
    <w:rsid w:val="0062764D"/>
    <w:rsid w:val="00627D9A"/>
    <w:rsid w:val="00630138"/>
    <w:rsid w:val="0063032B"/>
    <w:rsid w:val="006315CA"/>
    <w:rsid w:val="0063169B"/>
    <w:rsid w:val="00631A5C"/>
    <w:rsid w:val="00632D9D"/>
    <w:rsid w:val="00633745"/>
    <w:rsid w:val="0063458D"/>
    <w:rsid w:val="00634DF3"/>
    <w:rsid w:val="00635795"/>
    <w:rsid w:val="006357FC"/>
    <w:rsid w:val="00635A82"/>
    <w:rsid w:val="00635F88"/>
    <w:rsid w:val="00636056"/>
    <w:rsid w:val="006365AE"/>
    <w:rsid w:val="006368E2"/>
    <w:rsid w:val="00636CB6"/>
    <w:rsid w:val="00637072"/>
    <w:rsid w:val="0063784F"/>
    <w:rsid w:val="006400F7"/>
    <w:rsid w:val="0064076B"/>
    <w:rsid w:val="006408F0"/>
    <w:rsid w:val="00640AD6"/>
    <w:rsid w:val="0064154A"/>
    <w:rsid w:val="00641DA6"/>
    <w:rsid w:val="006422FA"/>
    <w:rsid w:val="00642438"/>
    <w:rsid w:val="0064290F"/>
    <w:rsid w:val="006432CA"/>
    <w:rsid w:val="006438A5"/>
    <w:rsid w:val="006439F8"/>
    <w:rsid w:val="00643D63"/>
    <w:rsid w:val="00643DB0"/>
    <w:rsid w:val="00643E90"/>
    <w:rsid w:val="00645970"/>
    <w:rsid w:val="00646A84"/>
    <w:rsid w:val="0064720A"/>
    <w:rsid w:val="006475A4"/>
    <w:rsid w:val="0064765E"/>
    <w:rsid w:val="00647749"/>
    <w:rsid w:val="006477F2"/>
    <w:rsid w:val="00647816"/>
    <w:rsid w:val="006504FD"/>
    <w:rsid w:val="0065069C"/>
    <w:rsid w:val="00650B93"/>
    <w:rsid w:val="00650CAA"/>
    <w:rsid w:val="00650D45"/>
    <w:rsid w:val="0065123F"/>
    <w:rsid w:val="006514CA"/>
    <w:rsid w:val="00651715"/>
    <w:rsid w:val="006533B5"/>
    <w:rsid w:val="0065446B"/>
    <w:rsid w:val="0065474A"/>
    <w:rsid w:val="00654948"/>
    <w:rsid w:val="00654BE4"/>
    <w:rsid w:val="00655912"/>
    <w:rsid w:val="00655987"/>
    <w:rsid w:val="0065604F"/>
    <w:rsid w:val="006562B6"/>
    <w:rsid w:val="00656678"/>
    <w:rsid w:val="006567B3"/>
    <w:rsid w:val="00657390"/>
    <w:rsid w:val="006575C5"/>
    <w:rsid w:val="0065790B"/>
    <w:rsid w:val="00657B5B"/>
    <w:rsid w:val="00657DFC"/>
    <w:rsid w:val="00657F6C"/>
    <w:rsid w:val="0066032F"/>
    <w:rsid w:val="0066101A"/>
    <w:rsid w:val="00661593"/>
    <w:rsid w:val="006616D5"/>
    <w:rsid w:val="00661E11"/>
    <w:rsid w:val="006626BD"/>
    <w:rsid w:val="006626C0"/>
    <w:rsid w:val="006627D5"/>
    <w:rsid w:val="00663F97"/>
    <w:rsid w:val="00663FEF"/>
    <w:rsid w:val="00664378"/>
    <w:rsid w:val="00664900"/>
    <w:rsid w:val="00664A93"/>
    <w:rsid w:val="00665666"/>
    <w:rsid w:val="00665D7D"/>
    <w:rsid w:val="00665DFD"/>
    <w:rsid w:val="00666B72"/>
    <w:rsid w:val="0066780B"/>
    <w:rsid w:val="00667C97"/>
    <w:rsid w:val="00667DA0"/>
    <w:rsid w:val="00667F4E"/>
    <w:rsid w:val="00670273"/>
    <w:rsid w:val="006705D0"/>
    <w:rsid w:val="00670B65"/>
    <w:rsid w:val="00670F7D"/>
    <w:rsid w:val="00671D9A"/>
    <w:rsid w:val="00671DA1"/>
    <w:rsid w:val="006732AC"/>
    <w:rsid w:val="00673642"/>
    <w:rsid w:val="0067369D"/>
    <w:rsid w:val="006744BE"/>
    <w:rsid w:val="00674EA1"/>
    <w:rsid w:val="0067520C"/>
    <w:rsid w:val="00676046"/>
    <w:rsid w:val="00676499"/>
    <w:rsid w:val="006766F8"/>
    <w:rsid w:val="00677541"/>
    <w:rsid w:val="00677880"/>
    <w:rsid w:val="00677D06"/>
    <w:rsid w:val="0068092E"/>
    <w:rsid w:val="006819D2"/>
    <w:rsid w:val="00681A51"/>
    <w:rsid w:val="00682115"/>
    <w:rsid w:val="00682140"/>
    <w:rsid w:val="006823F4"/>
    <w:rsid w:val="00682B0D"/>
    <w:rsid w:val="006838EC"/>
    <w:rsid w:val="00683CE8"/>
    <w:rsid w:val="00685BA9"/>
    <w:rsid w:val="00685F80"/>
    <w:rsid w:val="006862B3"/>
    <w:rsid w:val="00686483"/>
    <w:rsid w:val="00686AEA"/>
    <w:rsid w:val="00687342"/>
    <w:rsid w:val="00687351"/>
    <w:rsid w:val="0068793D"/>
    <w:rsid w:val="00690561"/>
    <w:rsid w:val="00690794"/>
    <w:rsid w:val="00691117"/>
    <w:rsid w:val="006915DC"/>
    <w:rsid w:val="0069188A"/>
    <w:rsid w:val="00692046"/>
    <w:rsid w:val="0069288F"/>
    <w:rsid w:val="00692FFA"/>
    <w:rsid w:val="00693031"/>
    <w:rsid w:val="006930DD"/>
    <w:rsid w:val="0069310D"/>
    <w:rsid w:val="00694039"/>
    <w:rsid w:val="00694239"/>
    <w:rsid w:val="00694BD9"/>
    <w:rsid w:val="00695854"/>
    <w:rsid w:val="00696944"/>
    <w:rsid w:val="00696E04"/>
    <w:rsid w:val="00696EDC"/>
    <w:rsid w:val="00697139"/>
    <w:rsid w:val="006972B1"/>
    <w:rsid w:val="0069745B"/>
    <w:rsid w:val="00697ED1"/>
    <w:rsid w:val="006A05B7"/>
    <w:rsid w:val="006A19C6"/>
    <w:rsid w:val="006A1C72"/>
    <w:rsid w:val="006A2AB9"/>
    <w:rsid w:val="006A2DFC"/>
    <w:rsid w:val="006A39C1"/>
    <w:rsid w:val="006A3FA4"/>
    <w:rsid w:val="006A4181"/>
    <w:rsid w:val="006A5764"/>
    <w:rsid w:val="006A5923"/>
    <w:rsid w:val="006A6641"/>
    <w:rsid w:val="006A712C"/>
    <w:rsid w:val="006A773A"/>
    <w:rsid w:val="006A79D8"/>
    <w:rsid w:val="006B0711"/>
    <w:rsid w:val="006B097C"/>
    <w:rsid w:val="006B0CF6"/>
    <w:rsid w:val="006B2CDC"/>
    <w:rsid w:val="006B2D67"/>
    <w:rsid w:val="006B2E57"/>
    <w:rsid w:val="006B30B8"/>
    <w:rsid w:val="006B37DA"/>
    <w:rsid w:val="006B4B8E"/>
    <w:rsid w:val="006B53EF"/>
    <w:rsid w:val="006B5645"/>
    <w:rsid w:val="006B5D68"/>
    <w:rsid w:val="006B6548"/>
    <w:rsid w:val="006B67E9"/>
    <w:rsid w:val="006B6B68"/>
    <w:rsid w:val="006B6FBB"/>
    <w:rsid w:val="006B700C"/>
    <w:rsid w:val="006B71BC"/>
    <w:rsid w:val="006B76C0"/>
    <w:rsid w:val="006B7ADE"/>
    <w:rsid w:val="006C03D9"/>
    <w:rsid w:val="006C0420"/>
    <w:rsid w:val="006C0506"/>
    <w:rsid w:val="006C0626"/>
    <w:rsid w:val="006C0779"/>
    <w:rsid w:val="006C0AFB"/>
    <w:rsid w:val="006C15B8"/>
    <w:rsid w:val="006C35B6"/>
    <w:rsid w:val="006C3820"/>
    <w:rsid w:val="006C47A7"/>
    <w:rsid w:val="006C4A84"/>
    <w:rsid w:val="006C56CD"/>
    <w:rsid w:val="006C5941"/>
    <w:rsid w:val="006C6259"/>
    <w:rsid w:val="006C6379"/>
    <w:rsid w:val="006C651A"/>
    <w:rsid w:val="006C714E"/>
    <w:rsid w:val="006C7607"/>
    <w:rsid w:val="006D08FE"/>
    <w:rsid w:val="006D0973"/>
    <w:rsid w:val="006D0C46"/>
    <w:rsid w:val="006D1A57"/>
    <w:rsid w:val="006D1A99"/>
    <w:rsid w:val="006D2444"/>
    <w:rsid w:val="006D273B"/>
    <w:rsid w:val="006D3123"/>
    <w:rsid w:val="006D462E"/>
    <w:rsid w:val="006D46AB"/>
    <w:rsid w:val="006D4859"/>
    <w:rsid w:val="006D55B9"/>
    <w:rsid w:val="006D5851"/>
    <w:rsid w:val="006D58DE"/>
    <w:rsid w:val="006D68E1"/>
    <w:rsid w:val="006D6EE4"/>
    <w:rsid w:val="006D7B10"/>
    <w:rsid w:val="006D7D44"/>
    <w:rsid w:val="006E064D"/>
    <w:rsid w:val="006E072A"/>
    <w:rsid w:val="006E07DD"/>
    <w:rsid w:val="006E0B19"/>
    <w:rsid w:val="006E0B9B"/>
    <w:rsid w:val="006E0BD1"/>
    <w:rsid w:val="006E14DA"/>
    <w:rsid w:val="006E1D92"/>
    <w:rsid w:val="006E2DCF"/>
    <w:rsid w:val="006E2EAC"/>
    <w:rsid w:val="006E362F"/>
    <w:rsid w:val="006E36E0"/>
    <w:rsid w:val="006E3714"/>
    <w:rsid w:val="006E3743"/>
    <w:rsid w:val="006E38EB"/>
    <w:rsid w:val="006E403F"/>
    <w:rsid w:val="006E454A"/>
    <w:rsid w:val="006E46C9"/>
    <w:rsid w:val="006E4C71"/>
    <w:rsid w:val="006E5721"/>
    <w:rsid w:val="006E61BC"/>
    <w:rsid w:val="006E6AF3"/>
    <w:rsid w:val="006E7211"/>
    <w:rsid w:val="006E7C84"/>
    <w:rsid w:val="006E7F90"/>
    <w:rsid w:val="006F01A3"/>
    <w:rsid w:val="006F0B15"/>
    <w:rsid w:val="006F18BA"/>
    <w:rsid w:val="006F1ECD"/>
    <w:rsid w:val="006F2669"/>
    <w:rsid w:val="006F3084"/>
    <w:rsid w:val="006F31D3"/>
    <w:rsid w:val="006F3EF8"/>
    <w:rsid w:val="006F3F82"/>
    <w:rsid w:val="006F44E3"/>
    <w:rsid w:val="006F46AD"/>
    <w:rsid w:val="006F4B3F"/>
    <w:rsid w:val="006F4FDA"/>
    <w:rsid w:val="006F54C8"/>
    <w:rsid w:val="006F593C"/>
    <w:rsid w:val="006F652A"/>
    <w:rsid w:val="006F682F"/>
    <w:rsid w:val="006F7F11"/>
    <w:rsid w:val="007004AD"/>
    <w:rsid w:val="00701113"/>
    <w:rsid w:val="007013C5"/>
    <w:rsid w:val="00702589"/>
    <w:rsid w:val="0070266C"/>
    <w:rsid w:val="007030DF"/>
    <w:rsid w:val="00703B17"/>
    <w:rsid w:val="00705987"/>
    <w:rsid w:val="0070672C"/>
    <w:rsid w:val="00706B53"/>
    <w:rsid w:val="00706C8D"/>
    <w:rsid w:val="00706D5A"/>
    <w:rsid w:val="00706E21"/>
    <w:rsid w:val="007072FE"/>
    <w:rsid w:val="0070797B"/>
    <w:rsid w:val="00707E44"/>
    <w:rsid w:val="00707FF7"/>
    <w:rsid w:val="00712F93"/>
    <w:rsid w:val="00713925"/>
    <w:rsid w:val="00714B43"/>
    <w:rsid w:val="00714B68"/>
    <w:rsid w:val="00714FE9"/>
    <w:rsid w:val="0071529C"/>
    <w:rsid w:val="007155E5"/>
    <w:rsid w:val="0071561E"/>
    <w:rsid w:val="00716017"/>
    <w:rsid w:val="00716D05"/>
    <w:rsid w:val="00717FAD"/>
    <w:rsid w:val="007200CD"/>
    <w:rsid w:val="0072042E"/>
    <w:rsid w:val="00721584"/>
    <w:rsid w:val="00721844"/>
    <w:rsid w:val="00722887"/>
    <w:rsid w:val="00722B63"/>
    <w:rsid w:val="00723937"/>
    <w:rsid w:val="00723A33"/>
    <w:rsid w:val="00723CA6"/>
    <w:rsid w:val="007241F6"/>
    <w:rsid w:val="007250E8"/>
    <w:rsid w:val="00725287"/>
    <w:rsid w:val="0072537A"/>
    <w:rsid w:val="007254E0"/>
    <w:rsid w:val="00725EA7"/>
    <w:rsid w:val="00726185"/>
    <w:rsid w:val="00726523"/>
    <w:rsid w:val="007268E1"/>
    <w:rsid w:val="007272CD"/>
    <w:rsid w:val="007304D6"/>
    <w:rsid w:val="007305ED"/>
    <w:rsid w:val="007308E4"/>
    <w:rsid w:val="00731010"/>
    <w:rsid w:val="007312B0"/>
    <w:rsid w:val="0073176A"/>
    <w:rsid w:val="0073184F"/>
    <w:rsid w:val="0073198E"/>
    <w:rsid w:val="00731E1A"/>
    <w:rsid w:val="0073254A"/>
    <w:rsid w:val="00733293"/>
    <w:rsid w:val="0073534A"/>
    <w:rsid w:val="007357ED"/>
    <w:rsid w:val="00735A51"/>
    <w:rsid w:val="007361BB"/>
    <w:rsid w:val="00736DD7"/>
    <w:rsid w:val="00740AE5"/>
    <w:rsid w:val="00740E10"/>
    <w:rsid w:val="00740EA6"/>
    <w:rsid w:val="00740FC6"/>
    <w:rsid w:val="00741469"/>
    <w:rsid w:val="007416C6"/>
    <w:rsid w:val="0074198E"/>
    <w:rsid w:val="00741CFB"/>
    <w:rsid w:val="007423FC"/>
    <w:rsid w:val="007427BB"/>
    <w:rsid w:val="0074368D"/>
    <w:rsid w:val="00744773"/>
    <w:rsid w:val="00745212"/>
    <w:rsid w:val="007454F5"/>
    <w:rsid w:val="0074581E"/>
    <w:rsid w:val="00746330"/>
    <w:rsid w:val="007463B3"/>
    <w:rsid w:val="00746BB8"/>
    <w:rsid w:val="007502EE"/>
    <w:rsid w:val="0075131F"/>
    <w:rsid w:val="00752654"/>
    <w:rsid w:val="00753800"/>
    <w:rsid w:val="00753A4E"/>
    <w:rsid w:val="00753A95"/>
    <w:rsid w:val="007551B4"/>
    <w:rsid w:val="007551FC"/>
    <w:rsid w:val="0075593B"/>
    <w:rsid w:val="0075656F"/>
    <w:rsid w:val="0075676C"/>
    <w:rsid w:val="00756793"/>
    <w:rsid w:val="00756AAB"/>
    <w:rsid w:val="007572CC"/>
    <w:rsid w:val="00757303"/>
    <w:rsid w:val="0075798A"/>
    <w:rsid w:val="00757DAA"/>
    <w:rsid w:val="00760078"/>
    <w:rsid w:val="00761637"/>
    <w:rsid w:val="00761D2E"/>
    <w:rsid w:val="00761D98"/>
    <w:rsid w:val="00763893"/>
    <w:rsid w:val="007641D2"/>
    <w:rsid w:val="00764BBA"/>
    <w:rsid w:val="00764FA0"/>
    <w:rsid w:val="00765CE7"/>
    <w:rsid w:val="00766198"/>
    <w:rsid w:val="00766311"/>
    <w:rsid w:val="00766409"/>
    <w:rsid w:val="007668AC"/>
    <w:rsid w:val="00766C31"/>
    <w:rsid w:val="00766C9C"/>
    <w:rsid w:val="00766E00"/>
    <w:rsid w:val="00766EAC"/>
    <w:rsid w:val="00767018"/>
    <w:rsid w:val="007674DC"/>
    <w:rsid w:val="0076751E"/>
    <w:rsid w:val="0076769D"/>
    <w:rsid w:val="00767980"/>
    <w:rsid w:val="00767A6D"/>
    <w:rsid w:val="00767AD3"/>
    <w:rsid w:val="00771014"/>
    <w:rsid w:val="00771E39"/>
    <w:rsid w:val="00772029"/>
    <w:rsid w:val="00772108"/>
    <w:rsid w:val="007721E8"/>
    <w:rsid w:val="0077231D"/>
    <w:rsid w:val="00772AC6"/>
    <w:rsid w:val="00772AEB"/>
    <w:rsid w:val="00773B96"/>
    <w:rsid w:val="00773E73"/>
    <w:rsid w:val="00773FF3"/>
    <w:rsid w:val="007745AA"/>
    <w:rsid w:val="00774CAA"/>
    <w:rsid w:val="007751C0"/>
    <w:rsid w:val="0077582E"/>
    <w:rsid w:val="00775A68"/>
    <w:rsid w:val="00775E0B"/>
    <w:rsid w:val="00775F8D"/>
    <w:rsid w:val="00776220"/>
    <w:rsid w:val="00777A34"/>
    <w:rsid w:val="00777E98"/>
    <w:rsid w:val="007814C4"/>
    <w:rsid w:val="00781E9B"/>
    <w:rsid w:val="0078229E"/>
    <w:rsid w:val="007823DC"/>
    <w:rsid w:val="00782846"/>
    <w:rsid w:val="0078300B"/>
    <w:rsid w:val="0078330F"/>
    <w:rsid w:val="00783D20"/>
    <w:rsid w:val="00784EEA"/>
    <w:rsid w:val="00785328"/>
    <w:rsid w:val="00785A03"/>
    <w:rsid w:val="007860D1"/>
    <w:rsid w:val="00786343"/>
    <w:rsid w:val="00786868"/>
    <w:rsid w:val="007874E1"/>
    <w:rsid w:val="00787E4F"/>
    <w:rsid w:val="00787EA5"/>
    <w:rsid w:val="00787F5A"/>
    <w:rsid w:val="007901F1"/>
    <w:rsid w:val="00790DCB"/>
    <w:rsid w:val="00790F7C"/>
    <w:rsid w:val="007912A1"/>
    <w:rsid w:val="007912A9"/>
    <w:rsid w:val="007922A0"/>
    <w:rsid w:val="0079244D"/>
    <w:rsid w:val="00792624"/>
    <w:rsid w:val="00793020"/>
    <w:rsid w:val="00793F78"/>
    <w:rsid w:val="007940B9"/>
    <w:rsid w:val="00794467"/>
    <w:rsid w:val="00794721"/>
    <w:rsid w:val="00794B2C"/>
    <w:rsid w:val="0079533C"/>
    <w:rsid w:val="0079552F"/>
    <w:rsid w:val="007957C2"/>
    <w:rsid w:val="0079674B"/>
    <w:rsid w:val="007974E4"/>
    <w:rsid w:val="00797FCA"/>
    <w:rsid w:val="007A05A7"/>
    <w:rsid w:val="007A09AB"/>
    <w:rsid w:val="007A1151"/>
    <w:rsid w:val="007A115B"/>
    <w:rsid w:val="007A11DB"/>
    <w:rsid w:val="007A1767"/>
    <w:rsid w:val="007A2606"/>
    <w:rsid w:val="007A2B0A"/>
    <w:rsid w:val="007A30E0"/>
    <w:rsid w:val="007A3F34"/>
    <w:rsid w:val="007A421B"/>
    <w:rsid w:val="007A443A"/>
    <w:rsid w:val="007A5433"/>
    <w:rsid w:val="007A5DAF"/>
    <w:rsid w:val="007A5F48"/>
    <w:rsid w:val="007A6441"/>
    <w:rsid w:val="007A650D"/>
    <w:rsid w:val="007A6889"/>
    <w:rsid w:val="007B059D"/>
    <w:rsid w:val="007B1C5A"/>
    <w:rsid w:val="007B1FEF"/>
    <w:rsid w:val="007B4236"/>
    <w:rsid w:val="007B4313"/>
    <w:rsid w:val="007B44DC"/>
    <w:rsid w:val="007B5322"/>
    <w:rsid w:val="007B53E3"/>
    <w:rsid w:val="007B6CAB"/>
    <w:rsid w:val="007B7037"/>
    <w:rsid w:val="007B7D6E"/>
    <w:rsid w:val="007C032C"/>
    <w:rsid w:val="007C0A4E"/>
    <w:rsid w:val="007C0FE3"/>
    <w:rsid w:val="007C1082"/>
    <w:rsid w:val="007C1A4A"/>
    <w:rsid w:val="007C1BFC"/>
    <w:rsid w:val="007C1CF3"/>
    <w:rsid w:val="007C1E94"/>
    <w:rsid w:val="007C1F41"/>
    <w:rsid w:val="007C344B"/>
    <w:rsid w:val="007C443B"/>
    <w:rsid w:val="007C47E1"/>
    <w:rsid w:val="007C515B"/>
    <w:rsid w:val="007C517A"/>
    <w:rsid w:val="007C54EF"/>
    <w:rsid w:val="007C637A"/>
    <w:rsid w:val="007C6A23"/>
    <w:rsid w:val="007C6B95"/>
    <w:rsid w:val="007C6D44"/>
    <w:rsid w:val="007D06EA"/>
    <w:rsid w:val="007D0BF6"/>
    <w:rsid w:val="007D1243"/>
    <w:rsid w:val="007D1A25"/>
    <w:rsid w:val="007D218D"/>
    <w:rsid w:val="007D28DA"/>
    <w:rsid w:val="007D3B8E"/>
    <w:rsid w:val="007D4599"/>
    <w:rsid w:val="007D5033"/>
    <w:rsid w:val="007D55F5"/>
    <w:rsid w:val="007D59A2"/>
    <w:rsid w:val="007D6E3E"/>
    <w:rsid w:val="007D7DE5"/>
    <w:rsid w:val="007E0DFD"/>
    <w:rsid w:val="007E0E67"/>
    <w:rsid w:val="007E1CCA"/>
    <w:rsid w:val="007E2FEB"/>
    <w:rsid w:val="007E37A2"/>
    <w:rsid w:val="007E38E8"/>
    <w:rsid w:val="007E4523"/>
    <w:rsid w:val="007E46DF"/>
    <w:rsid w:val="007E4CED"/>
    <w:rsid w:val="007E58CE"/>
    <w:rsid w:val="007E62A8"/>
    <w:rsid w:val="007E62F9"/>
    <w:rsid w:val="007E7615"/>
    <w:rsid w:val="007E7A6B"/>
    <w:rsid w:val="007F0E6F"/>
    <w:rsid w:val="007F1577"/>
    <w:rsid w:val="007F1996"/>
    <w:rsid w:val="007F1AB2"/>
    <w:rsid w:val="007F1AC9"/>
    <w:rsid w:val="007F1B26"/>
    <w:rsid w:val="007F21A9"/>
    <w:rsid w:val="007F2E86"/>
    <w:rsid w:val="007F2F03"/>
    <w:rsid w:val="007F4104"/>
    <w:rsid w:val="007F471F"/>
    <w:rsid w:val="007F5331"/>
    <w:rsid w:val="007F53A2"/>
    <w:rsid w:val="007F5869"/>
    <w:rsid w:val="007F5B74"/>
    <w:rsid w:val="007F6776"/>
    <w:rsid w:val="007F695C"/>
    <w:rsid w:val="007F706E"/>
    <w:rsid w:val="007F720E"/>
    <w:rsid w:val="007F7AF6"/>
    <w:rsid w:val="007F7B7F"/>
    <w:rsid w:val="00800CF6"/>
    <w:rsid w:val="008010B2"/>
    <w:rsid w:val="008012B5"/>
    <w:rsid w:val="0080144A"/>
    <w:rsid w:val="008014A7"/>
    <w:rsid w:val="008019BD"/>
    <w:rsid w:val="00802028"/>
    <w:rsid w:val="008023F5"/>
    <w:rsid w:val="00802587"/>
    <w:rsid w:val="00802E58"/>
    <w:rsid w:val="00805BDA"/>
    <w:rsid w:val="00805EC9"/>
    <w:rsid w:val="00806213"/>
    <w:rsid w:val="0080627B"/>
    <w:rsid w:val="00806289"/>
    <w:rsid w:val="00806F86"/>
    <w:rsid w:val="0080729F"/>
    <w:rsid w:val="00807D7F"/>
    <w:rsid w:val="00810264"/>
    <w:rsid w:val="00810AD2"/>
    <w:rsid w:val="008120EF"/>
    <w:rsid w:val="00812555"/>
    <w:rsid w:val="008132A5"/>
    <w:rsid w:val="0081359F"/>
    <w:rsid w:val="008140F3"/>
    <w:rsid w:val="0081446D"/>
    <w:rsid w:val="0081478E"/>
    <w:rsid w:val="00814850"/>
    <w:rsid w:val="00814BDA"/>
    <w:rsid w:val="00814CB1"/>
    <w:rsid w:val="00815679"/>
    <w:rsid w:val="00815854"/>
    <w:rsid w:val="00816253"/>
    <w:rsid w:val="00816896"/>
    <w:rsid w:val="00816A5D"/>
    <w:rsid w:val="008170CA"/>
    <w:rsid w:val="00817662"/>
    <w:rsid w:val="0081768E"/>
    <w:rsid w:val="008177D1"/>
    <w:rsid w:val="00817C9F"/>
    <w:rsid w:val="008200A6"/>
    <w:rsid w:val="008206A6"/>
    <w:rsid w:val="00821A6E"/>
    <w:rsid w:val="00821D30"/>
    <w:rsid w:val="00822B40"/>
    <w:rsid w:val="00822CDE"/>
    <w:rsid w:val="00822DF1"/>
    <w:rsid w:val="00823027"/>
    <w:rsid w:val="0082322D"/>
    <w:rsid w:val="00823469"/>
    <w:rsid w:val="008237D7"/>
    <w:rsid w:val="00823A73"/>
    <w:rsid w:val="008246FB"/>
    <w:rsid w:val="00824887"/>
    <w:rsid w:val="00824C78"/>
    <w:rsid w:val="0082539D"/>
    <w:rsid w:val="00825561"/>
    <w:rsid w:val="00825673"/>
    <w:rsid w:val="00826DBD"/>
    <w:rsid w:val="00826E38"/>
    <w:rsid w:val="0082744B"/>
    <w:rsid w:val="00831814"/>
    <w:rsid w:val="008324E9"/>
    <w:rsid w:val="00832977"/>
    <w:rsid w:val="00832FA4"/>
    <w:rsid w:val="0083315C"/>
    <w:rsid w:val="00833ACE"/>
    <w:rsid w:val="00834294"/>
    <w:rsid w:val="0083442C"/>
    <w:rsid w:val="008344A7"/>
    <w:rsid w:val="00834672"/>
    <w:rsid w:val="00834A9E"/>
    <w:rsid w:val="00834B5B"/>
    <w:rsid w:val="008352F4"/>
    <w:rsid w:val="0083542F"/>
    <w:rsid w:val="008355C6"/>
    <w:rsid w:val="0083578D"/>
    <w:rsid w:val="008364D3"/>
    <w:rsid w:val="00836CC0"/>
    <w:rsid w:val="00836F70"/>
    <w:rsid w:val="0083700C"/>
    <w:rsid w:val="00837DDA"/>
    <w:rsid w:val="00837E77"/>
    <w:rsid w:val="008406BC"/>
    <w:rsid w:val="00840ABB"/>
    <w:rsid w:val="00840D6C"/>
    <w:rsid w:val="00840F1F"/>
    <w:rsid w:val="00841D56"/>
    <w:rsid w:val="008426B0"/>
    <w:rsid w:val="00842F49"/>
    <w:rsid w:val="0084318A"/>
    <w:rsid w:val="00843663"/>
    <w:rsid w:val="0084367C"/>
    <w:rsid w:val="008439A0"/>
    <w:rsid w:val="008439E8"/>
    <w:rsid w:val="00843AF3"/>
    <w:rsid w:val="00844375"/>
    <w:rsid w:val="008455D7"/>
    <w:rsid w:val="008458E9"/>
    <w:rsid w:val="008461DA"/>
    <w:rsid w:val="0084687C"/>
    <w:rsid w:val="00847E61"/>
    <w:rsid w:val="00847F28"/>
    <w:rsid w:val="00850417"/>
    <w:rsid w:val="008505B3"/>
    <w:rsid w:val="008507E1"/>
    <w:rsid w:val="00850A7B"/>
    <w:rsid w:val="00850BFF"/>
    <w:rsid w:val="00850CB3"/>
    <w:rsid w:val="00851C17"/>
    <w:rsid w:val="0085507D"/>
    <w:rsid w:val="00855E79"/>
    <w:rsid w:val="00856A40"/>
    <w:rsid w:val="00856BA3"/>
    <w:rsid w:val="00856F9D"/>
    <w:rsid w:val="00856FF7"/>
    <w:rsid w:val="0086082A"/>
    <w:rsid w:val="008610BA"/>
    <w:rsid w:val="0086180E"/>
    <w:rsid w:val="008625F7"/>
    <w:rsid w:val="008626CA"/>
    <w:rsid w:val="00862B9D"/>
    <w:rsid w:val="008634BA"/>
    <w:rsid w:val="008640BA"/>
    <w:rsid w:val="00864917"/>
    <w:rsid w:val="00864F1F"/>
    <w:rsid w:val="00865564"/>
    <w:rsid w:val="00865B00"/>
    <w:rsid w:val="00866BEA"/>
    <w:rsid w:val="00866F75"/>
    <w:rsid w:val="00866FE4"/>
    <w:rsid w:val="00867A83"/>
    <w:rsid w:val="00870403"/>
    <w:rsid w:val="0087040F"/>
    <w:rsid w:val="00870623"/>
    <w:rsid w:val="00871946"/>
    <w:rsid w:val="00871C40"/>
    <w:rsid w:val="00871E04"/>
    <w:rsid w:val="008723C1"/>
    <w:rsid w:val="008726EB"/>
    <w:rsid w:val="00872AC6"/>
    <w:rsid w:val="00873118"/>
    <w:rsid w:val="008739BD"/>
    <w:rsid w:val="00873FAC"/>
    <w:rsid w:val="00874846"/>
    <w:rsid w:val="00876BCD"/>
    <w:rsid w:val="00876F4C"/>
    <w:rsid w:val="00877142"/>
    <w:rsid w:val="00877CE2"/>
    <w:rsid w:val="00880C24"/>
    <w:rsid w:val="00880EA4"/>
    <w:rsid w:val="00881105"/>
    <w:rsid w:val="0088112A"/>
    <w:rsid w:val="008816CC"/>
    <w:rsid w:val="00882719"/>
    <w:rsid w:val="008827C3"/>
    <w:rsid w:val="00883145"/>
    <w:rsid w:val="00883A1C"/>
    <w:rsid w:val="008844F1"/>
    <w:rsid w:val="0088505E"/>
    <w:rsid w:val="00886FFB"/>
    <w:rsid w:val="00887606"/>
    <w:rsid w:val="00887DC7"/>
    <w:rsid w:val="00887E04"/>
    <w:rsid w:val="00887E40"/>
    <w:rsid w:val="00887F20"/>
    <w:rsid w:val="00890000"/>
    <w:rsid w:val="008901F4"/>
    <w:rsid w:val="00890254"/>
    <w:rsid w:val="00890BB5"/>
    <w:rsid w:val="00891D0A"/>
    <w:rsid w:val="00891D47"/>
    <w:rsid w:val="00891EBD"/>
    <w:rsid w:val="008920AA"/>
    <w:rsid w:val="00892EB3"/>
    <w:rsid w:val="00893063"/>
    <w:rsid w:val="00893407"/>
    <w:rsid w:val="00893458"/>
    <w:rsid w:val="008935BB"/>
    <w:rsid w:val="008939BB"/>
    <w:rsid w:val="0089517A"/>
    <w:rsid w:val="0089569A"/>
    <w:rsid w:val="008957AF"/>
    <w:rsid w:val="00895AE6"/>
    <w:rsid w:val="00897852"/>
    <w:rsid w:val="00897D8B"/>
    <w:rsid w:val="00897FA5"/>
    <w:rsid w:val="008A1BC5"/>
    <w:rsid w:val="008A1F10"/>
    <w:rsid w:val="008A2922"/>
    <w:rsid w:val="008A293F"/>
    <w:rsid w:val="008A2E74"/>
    <w:rsid w:val="008A4A71"/>
    <w:rsid w:val="008A540D"/>
    <w:rsid w:val="008A63BD"/>
    <w:rsid w:val="008A640C"/>
    <w:rsid w:val="008A68E0"/>
    <w:rsid w:val="008A735B"/>
    <w:rsid w:val="008A7530"/>
    <w:rsid w:val="008A778B"/>
    <w:rsid w:val="008A79E8"/>
    <w:rsid w:val="008B0402"/>
    <w:rsid w:val="008B1319"/>
    <w:rsid w:val="008B163E"/>
    <w:rsid w:val="008B1A8E"/>
    <w:rsid w:val="008B2EC7"/>
    <w:rsid w:val="008B309D"/>
    <w:rsid w:val="008B3177"/>
    <w:rsid w:val="008B356F"/>
    <w:rsid w:val="008B3FEC"/>
    <w:rsid w:val="008B552C"/>
    <w:rsid w:val="008B5731"/>
    <w:rsid w:val="008B5963"/>
    <w:rsid w:val="008B5B50"/>
    <w:rsid w:val="008B6118"/>
    <w:rsid w:val="008B62BE"/>
    <w:rsid w:val="008B66CC"/>
    <w:rsid w:val="008B6916"/>
    <w:rsid w:val="008C0F0D"/>
    <w:rsid w:val="008C149A"/>
    <w:rsid w:val="008C29A5"/>
    <w:rsid w:val="008C29C2"/>
    <w:rsid w:val="008C3B66"/>
    <w:rsid w:val="008C45BD"/>
    <w:rsid w:val="008C4707"/>
    <w:rsid w:val="008C5BCC"/>
    <w:rsid w:val="008C5DCB"/>
    <w:rsid w:val="008C6825"/>
    <w:rsid w:val="008C6A12"/>
    <w:rsid w:val="008C6E9C"/>
    <w:rsid w:val="008C6EB0"/>
    <w:rsid w:val="008C6F8C"/>
    <w:rsid w:val="008C76DD"/>
    <w:rsid w:val="008C7B9D"/>
    <w:rsid w:val="008D1081"/>
    <w:rsid w:val="008D114E"/>
    <w:rsid w:val="008D11C3"/>
    <w:rsid w:val="008D1889"/>
    <w:rsid w:val="008D27E3"/>
    <w:rsid w:val="008D34D4"/>
    <w:rsid w:val="008D355F"/>
    <w:rsid w:val="008D37CD"/>
    <w:rsid w:val="008D3923"/>
    <w:rsid w:val="008D3AB6"/>
    <w:rsid w:val="008D42DA"/>
    <w:rsid w:val="008D4541"/>
    <w:rsid w:val="008D4602"/>
    <w:rsid w:val="008D4CB8"/>
    <w:rsid w:val="008D4CC0"/>
    <w:rsid w:val="008D5C72"/>
    <w:rsid w:val="008D6044"/>
    <w:rsid w:val="008D6118"/>
    <w:rsid w:val="008D61B4"/>
    <w:rsid w:val="008D61D0"/>
    <w:rsid w:val="008D639E"/>
    <w:rsid w:val="008D696B"/>
    <w:rsid w:val="008D6A43"/>
    <w:rsid w:val="008D7765"/>
    <w:rsid w:val="008D77EF"/>
    <w:rsid w:val="008E15FA"/>
    <w:rsid w:val="008E294A"/>
    <w:rsid w:val="008E31CB"/>
    <w:rsid w:val="008E3574"/>
    <w:rsid w:val="008E35AE"/>
    <w:rsid w:val="008E373D"/>
    <w:rsid w:val="008E3DCE"/>
    <w:rsid w:val="008E44CF"/>
    <w:rsid w:val="008E56F0"/>
    <w:rsid w:val="008E5967"/>
    <w:rsid w:val="008E62EE"/>
    <w:rsid w:val="008F06DC"/>
    <w:rsid w:val="008F16FC"/>
    <w:rsid w:val="008F1759"/>
    <w:rsid w:val="008F2ACE"/>
    <w:rsid w:val="008F33EA"/>
    <w:rsid w:val="008F3582"/>
    <w:rsid w:val="008F394F"/>
    <w:rsid w:val="008F3EAB"/>
    <w:rsid w:val="008F428B"/>
    <w:rsid w:val="008F49A8"/>
    <w:rsid w:val="008F4D41"/>
    <w:rsid w:val="008F53A4"/>
    <w:rsid w:val="008F64D9"/>
    <w:rsid w:val="008F65F2"/>
    <w:rsid w:val="008F7AB3"/>
    <w:rsid w:val="008F7D8F"/>
    <w:rsid w:val="009001B0"/>
    <w:rsid w:val="009009B1"/>
    <w:rsid w:val="00900CB5"/>
    <w:rsid w:val="009018B3"/>
    <w:rsid w:val="00901F71"/>
    <w:rsid w:val="0090263B"/>
    <w:rsid w:val="00902664"/>
    <w:rsid w:val="00902804"/>
    <w:rsid w:val="00902A0A"/>
    <w:rsid w:val="0090367B"/>
    <w:rsid w:val="009044FE"/>
    <w:rsid w:val="00904630"/>
    <w:rsid w:val="0090584A"/>
    <w:rsid w:val="00905C34"/>
    <w:rsid w:val="00905F0E"/>
    <w:rsid w:val="00906B14"/>
    <w:rsid w:val="00907122"/>
    <w:rsid w:val="0090785C"/>
    <w:rsid w:val="009078FA"/>
    <w:rsid w:val="00910252"/>
    <w:rsid w:val="00910651"/>
    <w:rsid w:val="00910A30"/>
    <w:rsid w:val="00911242"/>
    <w:rsid w:val="00911627"/>
    <w:rsid w:val="00911C38"/>
    <w:rsid w:val="0091233A"/>
    <w:rsid w:val="009126DD"/>
    <w:rsid w:val="00913A89"/>
    <w:rsid w:val="00914C69"/>
    <w:rsid w:val="00914E32"/>
    <w:rsid w:val="009152DE"/>
    <w:rsid w:val="0091534F"/>
    <w:rsid w:val="009159BE"/>
    <w:rsid w:val="00916964"/>
    <w:rsid w:val="00916E60"/>
    <w:rsid w:val="00917115"/>
    <w:rsid w:val="00917598"/>
    <w:rsid w:val="00920656"/>
    <w:rsid w:val="009207C1"/>
    <w:rsid w:val="00920A5A"/>
    <w:rsid w:val="00920B6D"/>
    <w:rsid w:val="0092124D"/>
    <w:rsid w:val="0092177E"/>
    <w:rsid w:val="00921BBE"/>
    <w:rsid w:val="00921D3B"/>
    <w:rsid w:val="00921FF4"/>
    <w:rsid w:val="00922508"/>
    <w:rsid w:val="00922DB2"/>
    <w:rsid w:val="00923509"/>
    <w:rsid w:val="0092352A"/>
    <w:rsid w:val="00923563"/>
    <w:rsid w:val="009237E4"/>
    <w:rsid w:val="009238E3"/>
    <w:rsid w:val="00923B6B"/>
    <w:rsid w:val="009242DC"/>
    <w:rsid w:val="0092464E"/>
    <w:rsid w:val="00924B87"/>
    <w:rsid w:val="00924F54"/>
    <w:rsid w:val="009250E4"/>
    <w:rsid w:val="00925275"/>
    <w:rsid w:val="0092585D"/>
    <w:rsid w:val="00925A03"/>
    <w:rsid w:val="00925CF3"/>
    <w:rsid w:val="00925E02"/>
    <w:rsid w:val="00925F64"/>
    <w:rsid w:val="009269F5"/>
    <w:rsid w:val="00926C37"/>
    <w:rsid w:val="00926E3E"/>
    <w:rsid w:val="0092700F"/>
    <w:rsid w:val="0092752F"/>
    <w:rsid w:val="00927572"/>
    <w:rsid w:val="0092784F"/>
    <w:rsid w:val="00927BD4"/>
    <w:rsid w:val="00927FF1"/>
    <w:rsid w:val="00930052"/>
    <w:rsid w:val="0093027F"/>
    <w:rsid w:val="00931626"/>
    <w:rsid w:val="0093197E"/>
    <w:rsid w:val="00932374"/>
    <w:rsid w:val="009328AC"/>
    <w:rsid w:val="00933126"/>
    <w:rsid w:val="0093379F"/>
    <w:rsid w:val="00933D00"/>
    <w:rsid w:val="00934318"/>
    <w:rsid w:val="0093529E"/>
    <w:rsid w:val="009355C4"/>
    <w:rsid w:val="0093587A"/>
    <w:rsid w:val="00935D55"/>
    <w:rsid w:val="00936078"/>
    <w:rsid w:val="00936D1B"/>
    <w:rsid w:val="00936ECE"/>
    <w:rsid w:val="00937337"/>
    <w:rsid w:val="00937754"/>
    <w:rsid w:val="009378BD"/>
    <w:rsid w:val="00937BFD"/>
    <w:rsid w:val="0094008F"/>
    <w:rsid w:val="009405FB"/>
    <w:rsid w:val="00940EBD"/>
    <w:rsid w:val="0094120A"/>
    <w:rsid w:val="00941913"/>
    <w:rsid w:val="00941B93"/>
    <w:rsid w:val="00941EAE"/>
    <w:rsid w:val="00942661"/>
    <w:rsid w:val="00942E39"/>
    <w:rsid w:val="009434A5"/>
    <w:rsid w:val="009435BE"/>
    <w:rsid w:val="00943A21"/>
    <w:rsid w:val="00943F64"/>
    <w:rsid w:val="0094443E"/>
    <w:rsid w:val="00944862"/>
    <w:rsid w:val="00945826"/>
    <w:rsid w:val="00945A22"/>
    <w:rsid w:val="009460C2"/>
    <w:rsid w:val="009468C6"/>
    <w:rsid w:val="00946943"/>
    <w:rsid w:val="0094762C"/>
    <w:rsid w:val="00947887"/>
    <w:rsid w:val="00950083"/>
    <w:rsid w:val="009503FF"/>
    <w:rsid w:val="00950F0F"/>
    <w:rsid w:val="009514E5"/>
    <w:rsid w:val="009518B7"/>
    <w:rsid w:val="00951E25"/>
    <w:rsid w:val="00952591"/>
    <w:rsid w:val="00952652"/>
    <w:rsid w:val="00952C0C"/>
    <w:rsid w:val="00952F42"/>
    <w:rsid w:val="009530F2"/>
    <w:rsid w:val="00953853"/>
    <w:rsid w:val="00953EA9"/>
    <w:rsid w:val="00954A2F"/>
    <w:rsid w:val="00954D90"/>
    <w:rsid w:val="00955D98"/>
    <w:rsid w:val="009566B1"/>
    <w:rsid w:val="009567EA"/>
    <w:rsid w:val="00956E26"/>
    <w:rsid w:val="00957093"/>
    <w:rsid w:val="00957495"/>
    <w:rsid w:val="0096110A"/>
    <w:rsid w:val="00961385"/>
    <w:rsid w:val="00962A97"/>
    <w:rsid w:val="00963CF0"/>
    <w:rsid w:val="00964825"/>
    <w:rsid w:val="00964D2D"/>
    <w:rsid w:val="00964E04"/>
    <w:rsid w:val="00964F2C"/>
    <w:rsid w:val="009655D0"/>
    <w:rsid w:val="00965BF7"/>
    <w:rsid w:val="00965D50"/>
    <w:rsid w:val="009660A5"/>
    <w:rsid w:val="009668BA"/>
    <w:rsid w:val="00967057"/>
    <w:rsid w:val="009674AF"/>
    <w:rsid w:val="009704B7"/>
    <w:rsid w:val="009706A4"/>
    <w:rsid w:val="0097085F"/>
    <w:rsid w:val="009708F9"/>
    <w:rsid w:val="00970940"/>
    <w:rsid w:val="00971DB8"/>
    <w:rsid w:val="00971E6A"/>
    <w:rsid w:val="009723C4"/>
    <w:rsid w:val="00972A97"/>
    <w:rsid w:val="009731DD"/>
    <w:rsid w:val="0097333C"/>
    <w:rsid w:val="00973967"/>
    <w:rsid w:val="00973A8D"/>
    <w:rsid w:val="0097488E"/>
    <w:rsid w:val="00974896"/>
    <w:rsid w:val="00974C76"/>
    <w:rsid w:val="00974F1A"/>
    <w:rsid w:val="00975244"/>
    <w:rsid w:val="009756B5"/>
    <w:rsid w:val="00975E97"/>
    <w:rsid w:val="0097704C"/>
    <w:rsid w:val="00977E5D"/>
    <w:rsid w:val="00980726"/>
    <w:rsid w:val="009818E1"/>
    <w:rsid w:val="0098198D"/>
    <w:rsid w:val="009823AD"/>
    <w:rsid w:val="009825DC"/>
    <w:rsid w:val="00982A43"/>
    <w:rsid w:val="0098396C"/>
    <w:rsid w:val="00983D55"/>
    <w:rsid w:val="00983E31"/>
    <w:rsid w:val="0098448E"/>
    <w:rsid w:val="009846FC"/>
    <w:rsid w:val="009856F2"/>
    <w:rsid w:val="0098616A"/>
    <w:rsid w:val="00986185"/>
    <w:rsid w:val="009866B6"/>
    <w:rsid w:val="009904E4"/>
    <w:rsid w:val="00990D0C"/>
    <w:rsid w:val="00990DBC"/>
    <w:rsid w:val="009920EB"/>
    <w:rsid w:val="00992548"/>
    <w:rsid w:val="009930D0"/>
    <w:rsid w:val="00993E2B"/>
    <w:rsid w:val="009943D8"/>
    <w:rsid w:val="00994A92"/>
    <w:rsid w:val="00994B3A"/>
    <w:rsid w:val="00994BA6"/>
    <w:rsid w:val="00994C65"/>
    <w:rsid w:val="00994EC9"/>
    <w:rsid w:val="00995724"/>
    <w:rsid w:val="00996323"/>
    <w:rsid w:val="009A01DF"/>
    <w:rsid w:val="009A06B0"/>
    <w:rsid w:val="009A0E0B"/>
    <w:rsid w:val="009A0EA8"/>
    <w:rsid w:val="009A11B0"/>
    <w:rsid w:val="009A18D4"/>
    <w:rsid w:val="009A1C4F"/>
    <w:rsid w:val="009A1CF4"/>
    <w:rsid w:val="009A1D2D"/>
    <w:rsid w:val="009A2006"/>
    <w:rsid w:val="009A2DE8"/>
    <w:rsid w:val="009A2F40"/>
    <w:rsid w:val="009A31B3"/>
    <w:rsid w:val="009A32C7"/>
    <w:rsid w:val="009A34BC"/>
    <w:rsid w:val="009A361E"/>
    <w:rsid w:val="009A40F3"/>
    <w:rsid w:val="009A4469"/>
    <w:rsid w:val="009A448B"/>
    <w:rsid w:val="009A4605"/>
    <w:rsid w:val="009A4A9A"/>
    <w:rsid w:val="009A4EF0"/>
    <w:rsid w:val="009A5623"/>
    <w:rsid w:val="009A5921"/>
    <w:rsid w:val="009A5C7E"/>
    <w:rsid w:val="009A6456"/>
    <w:rsid w:val="009A73DA"/>
    <w:rsid w:val="009A76DE"/>
    <w:rsid w:val="009A7891"/>
    <w:rsid w:val="009B0CE2"/>
    <w:rsid w:val="009B0FE7"/>
    <w:rsid w:val="009B1067"/>
    <w:rsid w:val="009B12A0"/>
    <w:rsid w:val="009B161A"/>
    <w:rsid w:val="009B1D9A"/>
    <w:rsid w:val="009B1ED6"/>
    <w:rsid w:val="009B28E1"/>
    <w:rsid w:val="009B2B07"/>
    <w:rsid w:val="009B2ED7"/>
    <w:rsid w:val="009B4763"/>
    <w:rsid w:val="009B4A30"/>
    <w:rsid w:val="009B4A9F"/>
    <w:rsid w:val="009B50B5"/>
    <w:rsid w:val="009B52B2"/>
    <w:rsid w:val="009B5BE1"/>
    <w:rsid w:val="009B5E88"/>
    <w:rsid w:val="009B64A9"/>
    <w:rsid w:val="009B6587"/>
    <w:rsid w:val="009B697D"/>
    <w:rsid w:val="009B6F40"/>
    <w:rsid w:val="009B740A"/>
    <w:rsid w:val="009C032F"/>
    <w:rsid w:val="009C03A2"/>
    <w:rsid w:val="009C0490"/>
    <w:rsid w:val="009C09C4"/>
    <w:rsid w:val="009C0A25"/>
    <w:rsid w:val="009C2AD8"/>
    <w:rsid w:val="009C2E9D"/>
    <w:rsid w:val="009C3001"/>
    <w:rsid w:val="009C3DD3"/>
    <w:rsid w:val="009C3F74"/>
    <w:rsid w:val="009C4CA6"/>
    <w:rsid w:val="009C52D8"/>
    <w:rsid w:val="009C63EC"/>
    <w:rsid w:val="009C6DC1"/>
    <w:rsid w:val="009C7639"/>
    <w:rsid w:val="009C7C5D"/>
    <w:rsid w:val="009D0BB8"/>
    <w:rsid w:val="009D0D8F"/>
    <w:rsid w:val="009D14E8"/>
    <w:rsid w:val="009D1692"/>
    <w:rsid w:val="009D242F"/>
    <w:rsid w:val="009D28EA"/>
    <w:rsid w:val="009D2DFC"/>
    <w:rsid w:val="009D4773"/>
    <w:rsid w:val="009D4819"/>
    <w:rsid w:val="009D49DD"/>
    <w:rsid w:val="009D4ADE"/>
    <w:rsid w:val="009D5592"/>
    <w:rsid w:val="009D5657"/>
    <w:rsid w:val="009D628A"/>
    <w:rsid w:val="009E052E"/>
    <w:rsid w:val="009E0622"/>
    <w:rsid w:val="009E28E2"/>
    <w:rsid w:val="009E2F65"/>
    <w:rsid w:val="009E3FB6"/>
    <w:rsid w:val="009E4374"/>
    <w:rsid w:val="009E4E21"/>
    <w:rsid w:val="009E4F4F"/>
    <w:rsid w:val="009E50D6"/>
    <w:rsid w:val="009E5CAB"/>
    <w:rsid w:val="009E5E11"/>
    <w:rsid w:val="009E5EA2"/>
    <w:rsid w:val="009E5F98"/>
    <w:rsid w:val="009E63E4"/>
    <w:rsid w:val="009E6B0C"/>
    <w:rsid w:val="009E6B82"/>
    <w:rsid w:val="009E7CC1"/>
    <w:rsid w:val="009F0186"/>
    <w:rsid w:val="009F0CE0"/>
    <w:rsid w:val="009F20B8"/>
    <w:rsid w:val="009F2C1C"/>
    <w:rsid w:val="009F3E80"/>
    <w:rsid w:val="009F3EAF"/>
    <w:rsid w:val="009F403B"/>
    <w:rsid w:val="009F4189"/>
    <w:rsid w:val="009F430E"/>
    <w:rsid w:val="009F47E1"/>
    <w:rsid w:val="009F4AD6"/>
    <w:rsid w:val="009F4D80"/>
    <w:rsid w:val="009F4E3E"/>
    <w:rsid w:val="009F56FD"/>
    <w:rsid w:val="009F5A5B"/>
    <w:rsid w:val="009F63B5"/>
    <w:rsid w:val="009F67FB"/>
    <w:rsid w:val="009F6EB8"/>
    <w:rsid w:val="009F7B39"/>
    <w:rsid w:val="009F7CA6"/>
    <w:rsid w:val="00A0034F"/>
    <w:rsid w:val="00A016F0"/>
    <w:rsid w:val="00A01947"/>
    <w:rsid w:val="00A01EAB"/>
    <w:rsid w:val="00A022F8"/>
    <w:rsid w:val="00A02A47"/>
    <w:rsid w:val="00A02BD0"/>
    <w:rsid w:val="00A02BD1"/>
    <w:rsid w:val="00A034A6"/>
    <w:rsid w:val="00A03B25"/>
    <w:rsid w:val="00A04B57"/>
    <w:rsid w:val="00A05052"/>
    <w:rsid w:val="00A0535D"/>
    <w:rsid w:val="00A054D3"/>
    <w:rsid w:val="00A056B0"/>
    <w:rsid w:val="00A068DB"/>
    <w:rsid w:val="00A06A63"/>
    <w:rsid w:val="00A06B52"/>
    <w:rsid w:val="00A07A0C"/>
    <w:rsid w:val="00A07E02"/>
    <w:rsid w:val="00A07E8E"/>
    <w:rsid w:val="00A10147"/>
    <w:rsid w:val="00A1096B"/>
    <w:rsid w:val="00A1125A"/>
    <w:rsid w:val="00A123A7"/>
    <w:rsid w:val="00A1247F"/>
    <w:rsid w:val="00A12829"/>
    <w:rsid w:val="00A15755"/>
    <w:rsid w:val="00A15ABD"/>
    <w:rsid w:val="00A15B8F"/>
    <w:rsid w:val="00A161BA"/>
    <w:rsid w:val="00A161E8"/>
    <w:rsid w:val="00A163DC"/>
    <w:rsid w:val="00A16F7A"/>
    <w:rsid w:val="00A1719B"/>
    <w:rsid w:val="00A17436"/>
    <w:rsid w:val="00A20320"/>
    <w:rsid w:val="00A204CB"/>
    <w:rsid w:val="00A20DAE"/>
    <w:rsid w:val="00A212E5"/>
    <w:rsid w:val="00A22856"/>
    <w:rsid w:val="00A22BFD"/>
    <w:rsid w:val="00A22EB6"/>
    <w:rsid w:val="00A233A6"/>
    <w:rsid w:val="00A24AF2"/>
    <w:rsid w:val="00A25143"/>
    <w:rsid w:val="00A256A8"/>
    <w:rsid w:val="00A265E5"/>
    <w:rsid w:val="00A269BC"/>
    <w:rsid w:val="00A27297"/>
    <w:rsid w:val="00A275E1"/>
    <w:rsid w:val="00A27977"/>
    <w:rsid w:val="00A30F1E"/>
    <w:rsid w:val="00A31368"/>
    <w:rsid w:val="00A32733"/>
    <w:rsid w:val="00A339EB"/>
    <w:rsid w:val="00A3502C"/>
    <w:rsid w:val="00A36095"/>
    <w:rsid w:val="00A360BD"/>
    <w:rsid w:val="00A36290"/>
    <w:rsid w:val="00A363ED"/>
    <w:rsid w:val="00A36589"/>
    <w:rsid w:val="00A36913"/>
    <w:rsid w:val="00A369AA"/>
    <w:rsid w:val="00A37F16"/>
    <w:rsid w:val="00A400F5"/>
    <w:rsid w:val="00A407BD"/>
    <w:rsid w:val="00A40F5D"/>
    <w:rsid w:val="00A4147F"/>
    <w:rsid w:val="00A41660"/>
    <w:rsid w:val="00A41C71"/>
    <w:rsid w:val="00A424EB"/>
    <w:rsid w:val="00A43127"/>
    <w:rsid w:val="00A43B5B"/>
    <w:rsid w:val="00A43FFF"/>
    <w:rsid w:val="00A441F0"/>
    <w:rsid w:val="00A442A4"/>
    <w:rsid w:val="00A44B28"/>
    <w:rsid w:val="00A44DA5"/>
    <w:rsid w:val="00A46192"/>
    <w:rsid w:val="00A46605"/>
    <w:rsid w:val="00A4668F"/>
    <w:rsid w:val="00A47480"/>
    <w:rsid w:val="00A475D4"/>
    <w:rsid w:val="00A478EC"/>
    <w:rsid w:val="00A47D53"/>
    <w:rsid w:val="00A5047E"/>
    <w:rsid w:val="00A505D5"/>
    <w:rsid w:val="00A50F1E"/>
    <w:rsid w:val="00A511B7"/>
    <w:rsid w:val="00A51AE3"/>
    <w:rsid w:val="00A51B89"/>
    <w:rsid w:val="00A51DBB"/>
    <w:rsid w:val="00A51EEF"/>
    <w:rsid w:val="00A52002"/>
    <w:rsid w:val="00A52274"/>
    <w:rsid w:val="00A53061"/>
    <w:rsid w:val="00A53DCC"/>
    <w:rsid w:val="00A53E05"/>
    <w:rsid w:val="00A54006"/>
    <w:rsid w:val="00A54194"/>
    <w:rsid w:val="00A5435F"/>
    <w:rsid w:val="00A54A21"/>
    <w:rsid w:val="00A54A35"/>
    <w:rsid w:val="00A55040"/>
    <w:rsid w:val="00A5564B"/>
    <w:rsid w:val="00A560BD"/>
    <w:rsid w:val="00A56380"/>
    <w:rsid w:val="00A5670E"/>
    <w:rsid w:val="00A5684D"/>
    <w:rsid w:val="00A56853"/>
    <w:rsid w:val="00A56AFC"/>
    <w:rsid w:val="00A56D1B"/>
    <w:rsid w:val="00A56DE1"/>
    <w:rsid w:val="00A57147"/>
    <w:rsid w:val="00A57A83"/>
    <w:rsid w:val="00A57FD9"/>
    <w:rsid w:val="00A600CC"/>
    <w:rsid w:val="00A60441"/>
    <w:rsid w:val="00A61222"/>
    <w:rsid w:val="00A6294B"/>
    <w:rsid w:val="00A62CA1"/>
    <w:rsid w:val="00A62F91"/>
    <w:rsid w:val="00A63000"/>
    <w:rsid w:val="00A63238"/>
    <w:rsid w:val="00A634B5"/>
    <w:rsid w:val="00A646C7"/>
    <w:rsid w:val="00A64915"/>
    <w:rsid w:val="00A64D6A"/>
    <w:rsid w:val="00A64EA2"/>
    <w:rsid w:val="00A650A3"/>
    <w:rsid w:val="00A651A5"/>
    <w:rsid w:val="00A65D91"/>
    <w:rsid w:val="00A65F47"/>
    <w:rsid w:val="00A66497"/>
    <w:rsid w:val="00A664A4"/>
    <w:rsid w:val="00A664E4"/>
    <w:rsid w:val="00A668BE"/>
    <w:rsid w:val="00A6741A"/>
    <w:rsid w:val="00A705AB"/>
    <w:rsid w:val="00A70B7F"/>
    <w:rsid w:val="00A70EDC"/>
    <w:rsid w:val="00A71020"/>
    <w:rsid w:val="00A710D5"/>
    <w:rsid w:val="00A712C2"/>
    <w:rsid w:val="00A7225A"/>
    <w:rsid w:val="00A72DEA"/>
    <w:rsid w:val="00A72EA0"/>
    <w:rsid w:val="00A73108"/>
    <w:rsid w:val="00A73FAD"/>
    <w:rsid w:val="00A741F8"/>
    <w:rsid w:val="00A74BE8"/>
    <w:rsid w:val="00A74D7C"/>
    <w:rsid w:val="00A74DE3"/>
    <w:rsid w:val="00A750ED"/>
    <w:rsid w:val="00A75F32"/>
    <w:rsid w:val="00A75FCC"/>
    <w:rsid w:val="00A76013"/>
    <w:rsid w:val="00A76D84"/>
    <w:rsid w:val="00A7747C"/>
    <w:rsid w:val="00A77A37"/>
    <w:rsid w:val="00A80351"/>
    <w:rsid w:val="00A80536"/>
    <w:rsid w:val="00A806F5"/>
    <w:rsid w:val="00A8112E"/>
    <w:rsid w:val="00A81E94"/>
    <w:rsid w:val="00A81F9F"/>
    <w:rsid w:val="00A8307A"/>
    <w:rsid w:val="00A83204"/>
    <w:rsid w:val="00A83486"/>
    <w:rsid w:val="00A83547"/>
    <w:rsid w:val="00A83E13"/>
    <w:rsid w:val="00A846AC"/>
    <w:rsid w:val="00A84D4E"/>
    <w:rsid w:val="00A84EDF"/>
    <w:rsid w:val="00A851E9"/>
    <w:rsid w:val="00A8580A"/>
    <w:rsid w:val="00A86C5C"/>
    <w:rsid w:val="00A87DB8"/>
    <w:rsid w:val="00A87E99"/>
    <w:rsid w:val="00A901E8"/>
    <w:rsid w:val="00A90345"/>
    <w:rsid w:val="00A91609"/>
    <w:rsid w:val="00A92092"/>
    <w:rsid w:val="00A924D0"/>
    <w:rsid w:val="00A938A9"/>
    <w:rsid w:val="00A93FAD"/>
    <w:rsid w:val="00A94F7C"/>
    <w:rsid w:val="00A9509B"/>
    <w:rsid w:val="00A95199"/>
    <w:rsid w:val="00A95BD8"/>
    <w:rsid w:val="00A95BF5"/>
    <w:rsid w:val="00A96A4F"/>
    <w:rsid w:val="00AA003F"/>
    <w:rsid w:val="00AA0095"/>
    <w:rsid w:val="00AA0243"/>
    <w:rsid w:val="00AA04C9"/>
    <w:rsid w:val="00AA0BA1"/>
    <w:rsid w:val="00AA1122"/>
    <w:rsid w:val="00AA11BC"/>
    <w:rsid w:val="00AA127E"/>
    <w:rsid w:val="00AA3D2B"/>
    <w:rsid w:val="00AA3DB9"/>
    <w:rsid w:val="00AA4005"/>
    <w:rsid w:val="00AA424B"/>
    <w:rsid w:val="00AA438E"/>
    <w:rsid w:val="00AA48A3"/>
    <w:rsid w:val="00AA54EA"/>
    <w:rsid w:val="00AA5A9C"/>
    <w:rsid w:val="00AA5C92"/>
    <w:rsid w:val="00AA5D76"/>
    <w:rsid w:val="00AA6272"/>
    <w:rsid w:val="00AA6BF6"/>
    <w:rsid w:val="00AA6CD6"/>
    <w:rsid w:val="00AB0375"/>
    <w:rsid w:val="00AB04DC"/>
    <w:rsid w:val="00AB0584"/>
    <w:rsid w:val="00AB0A95"/>
    <w:rsid w:val="00AB0F51"/>
    <w:rsid w:val="00AB15AE"/>
    <w:rsid w:val="00AB15FE"/>
    <w:rsid w:val="00AB1A77"/>
    <w:rsid w:val="00AB1E7A"/>
    <w:rsid w:val="00AB2124"/>
    <w:rsid w:val="00AB2877"/>
    <w:rsid w:val="00AB28AD"/>
    <w:rsid w:val="00AB2CFD"/>
    <w:rsid w:val="00AB380D"/>
    <w:rsid w:val="00AB3C52"/>
    <w:rsid w:val="00AB3F75"/>
    <w:rsid w:val="00AB440C"/>
    <w:rsid w:val="00AB46CC"/>
    <w:rsid w:val="00AB4A6D"/>
    <w:rsid w:val="00AB4E5E"/>
    <w:rsid w:val="00AB55EE"/>
    <w:rsid w:val="00AB58A4"/>
    <w:rsid w:val="00AB590B"/>
    <w:rsid w:val="00AB5937"/>
    <w:rsid w:val="00AB5DF9"/>
    <w:rsid w:val="00AB6011"/>
    <w:rsid w:val="00AB68B0"/>
    <w:rsid w:val="00AB6BB8"/>
    <w:rsid w:val="00AB6DE8"/>
    <w:rsid w:val="00AB7421"/>
    <w:rsid w:val="00AB76DF"/>
    <w:rsid w:val="00AB7CEA"/>
    <w:rsid w:val="00AC002D"/>
    <w:rsid w:val="00AC22A2"/>
    <w:rsid w:val="00AC23F4"/>
    <w:rsid w:val="00AC346F"/>
    <w:rsid w:val="00AC3E0C"/>
    <w:rsid w:val="00AC3F54"/>
    <w:rsid w:val="00AC3FCE"/>
    <w:rsid w:val="00AC4AEA"/>
    <w:rsid w:val="00AC51E1"/>
    <w:rsid w:val="00AC535A"/>
    <w:rsid w:val="00AC68F9"/>
    <w:rsid w:val="00AC7102"/>
    <w:rsid w:val="00AD0910"/>
    <w:rsid w:val="00AD0E46"/>
    <w:rsid w:val="00AD1DE1"/>
    <w:rsid w:val="00AD20A0"/>
    <w:rsid w:val="00AD2524"/>
    <w:rsid w:val="00AD3B17"/>
    <w:rsid w:val="00AD4AA0"/>
    <w:rsid w:val="00AD5051"/>
    <w:rsid w:val="00AD61F5"/>
    <w:rsid w:val="00AD62F9"/>
    <w:rsid w:val="00AD6897"/>
    <w:rsid w:val="00AD7F2C"/>
    <w:rsid w:val="00AD7FA9"/>
    <w:rsid w:val="00AE029E"/>
    <w:rsid w:val="00AE0DA2"/>
    <w:rsid w:val="00AE11B1"/>
    <w:rsid w:val="00AE1650"/>
    <w:rsid w:val="00AE17C4"/>
    <w:rsid w:val="00AE18F7"/>
    <w:rsid w:val="00AE1BED"/>
    <w:rsid w:val="00AE1DBD"/>
    <w:rsid w:val="00AE2582"/>
    <w:rsid w:val="00AE2AA7"/>
    <w:rsid w:val="00AE2CF5"/>
    <w:rsid w:val="00AE3B3B"/>
    <w:rsid w:val="00AE3FB9"/>
    <w:rsid w:val="00AE4956"/>
    <w:rsid w:val="00AE495E"/>
    <w:rsid w:val="00AE5101"/>
    <w:rsid w:val="00AE5C31"/>
    <w:rsid w:val="00AE5E1E"/>
    <w:rsid w:val="00AE75B4"/>
    <w:rsid w:val="00AE7660"/>
    <w:rsid w:val="00AF0865"/>
    <w:rsid w:val="00AF0B11"/>
    <w:rsid w:val="00AF1469"/>
    <w:rsid w:val="00AF1CC9"/>
    <w:rsid w:val="00AF27F7"/>
    <w:rsid w:val="00AF2868"/>
    <w:rsid w:val="00AF2C42"/>
    <w:rsid w:val="00AF300D"/>
    <w:rsid w:val="00AF3255"/>
    <w:rsid w:val="00AF32EB"/>
    <w:rsid w:val="00AF3930"/>
    <w:rsid w:val="00AF3D3C"/>
    <w:rsid w:val="00AF490E"/>
    <w:rsid w:val="00AF49D1"/>
    <w:rsid w:val="00AF4C8F"/>
    <w:rsid w:val="00AF5207"/>
    <w:rsid w:val="00AF5351"/>
    <w:rsid w:val="00AF6081"/>
    <w:rsid w:val="00AF6287"/>
    <w:rsid w:val="00B00086"/>
    <w:rsid w:val="00B00AC6"/>
    <w:rsid w:val="00B00B6C"/>
    <w:rsid w:val="00B0326E"/>
    <w:rsid w:val="00B03CE6"/>
    <w:rsid w:val="00B04F42"/>
    <w:rsid w:val="00B04F5E"/>
    <w:rsid w:val="00B05173"/>
    <w:rsid w:val="00B05C26"/>
    <w:rsid w:val="00B06111"/>
    <w:rsid w:val="00B06D47"/>
    <w:rsid w:val="00B072F0"/>
    <w:rsid w:val="00B0748E"/>
    <w:rsid w:val="00B07C98"/>
    <w:rsid w:val="00B10485"/>
    <w:rsid w:val="00B115A3"/>
    <w:rsid w:val="00B1176D"/>
    <w:rsid w:val="00B117C4"/>
    <w:rsid w:val="00B123F6"/>
    <w:rsid w:val="00B12CF4"/>
    <w:rsid w:val="00B12DB6"/>
    <w:rsid w:val="00B13318"/>
    <w:rsid w:val="00B133A7"/>
    <w:rsid w:val="00B135C4"/>
    <w:rsid w:val="00B13EF3"/>
    <w:rsid w:val="00B1470F"/>
    <w:rsid w:val="00B14840"/>
    <w:rsid w:val="00B14C5F"/>
    <w:rsid w:val="00B150F9"/>
    <w:rsid w:val="00B1565A"/>
    <w:rsid w:val="00B15AB4"/>
    <w:rsid w:val="00B15AE0"/>
    <w:rsid w:val="00B15AFA"/>
    <w:rsid w:val="00B15FDA"/>
    <w:rsid w:val="00B16958"/>
    <w:rsid w:val="00B172B6"/>
    <w:rsid w:val="00B20082"/>
    <w:rsid w:val="00B20843"/>
    <w:rsid w:val="00B212D6"/>
    <w:rsid w:val="00B213A3"/>
    <w:rsid w:val="00B218CC"/>
    <w:rsid w:val="00B2198F"/>
    <w:rsid w:val="00B22B57"/>
    <w:rsid w:val="00B22D7D"/>
    <w:rsid w:val="00B23955"/>
    <w:rsid w:val="00B23C4C"/>
    <w:rsid w:val="00B241F0"/>
    <w:rsid w:val="00B242E2"/>
    <w:rsid w:val="00B24F35"/>
    <w:rsid w:val="00B25354"/>
    <w:rsid w:val="00B25833"/>
    <w:rsid w:val="00B25A91"/>
    <w:rsid w:val="00B25E72"/>
    <w:rsid w:val="00B261CA"/>
    <w:rsid w:val="00B2695F"/>
    <w:rsid w:val="00B302F1"/>
    <w:rsid w:val="00B3046D"/>
    <w:rsid w:val="00B30636"/>
    <w:rsid w:val="00B31279"/>
    <w:rsid w:val="00B31C5D"/>
    <w:rsid w:val="00B32297"/>
    <w:rsid w:val="00B32ACF"/>
    <w:rsid w:val="00B32C80"/>
    <w:rsid w:val="00B32F20"/>
    <w:rsid w:val="00B32FE9"/>
    <w:rsid w:val="00B332D7"/>
    <w:rsid w:val="00B348A1"/>
    <w:rsid w:val="00B352C7"/>
    <w:rsid w:val="00B352D3"/>
    <w:rsid w:val="00B35672"/>
    <w:rsid w:val="00B35D98"/>
    <w:rsid w:val="00B3605F"/>
    <w:rsid w:val="00B36A4A"/>
    <w:rsid w:val="00B36F1D"/>
    <w:rsid w:val="00B37907"/>
    <w:rsid w:val="00B40CF3"/>
    <w:rsid w:val="00B40FDE"/>
    <w:rsid w:val="00B4134E"/>
    <w:rsid w:val="00B414BC"/>
    <w:rsid w:val="00B41554"/>
    <w:rsid w:val="00B41A60"/>
    <w:rsid w:val="00B420E7"/>
    <w:rsid w:val="00B42217"/>
    <w:rsid w:val="00B43E72"/>
    <w:rsid w:val="00B44477"/>
    <w:rsid w:val="00B45230"/>
    <w:rsid w:val="00B46169"/>
    <w:rsid w:val="00B461EE"/>
    <w:rsid w:val="00B46762"/>
    <w:rsid w:val="00B470FA"/>
    <w:rsid w:val="00B471B0"/>
    <w:rsid w:val="00B473E7"/>
    <w:rsid w:val="00B47657"/>
    <w:rsid w:val="00B47B8A"/>
    <w:rsid w:val="00B508C2"/>
    <w:rsid w:val="00B50B8A"/>
    <w:rsid w:val="00B50DFD"/>
    <w:rsid w:val="00B50F4E"/>
    <w:rsid w:val="00B513DE"/>
    <w:rsid w:val="00B51416"/>
    <w:rsid w:val="00B5172C"/>
    <w:rsid w:val="00B51992"/>
    <w:rsid w:val="00B526CA"/>
    <w:rsid w:val="00B52A11"/>
    <w:rsid w:val="00B52E37"/>
    <w:rsid w:val="00B531C9"/>
    <w:rsid w:val="00B53600"/>
    <w:rsid w:val="00B53614"/>
    <w:rsid w:val="00B53BF1"/>
    <w:rsid w:val="00B53C0C"/>
    <w:rsid w:val="00B53F47"/>
    <w:rsid w:val="00B54168"/>
    <w:rsid w:val="00B541E3"/>
    <w:rsid w:val="00B54C9C"/>
    <w:rsid w:val="00B54DE9"/>
    <w:rsid w:val="00B554F9"/>
    <w:rsid w:val="00B55CAA"/>
    <w:rsid w:val="00B5656D"/>
    <w:rsid w:val="00B568C6"/>
    <w:rsid w:val="00B56B89"/>
    <w:rsid w:val="00B56C4A"/>
    <w:rsid w:val="00B56DA0"/>
    <w:rsid w:val="00B5700D"/>
    <w:rsid w:val="00B5729C"/>
    <w:rsid w:val="00B57437"/>
    <w:rsid w:val="00B575E7"/>
    <w:rsid w:val="00B57FAB"/>
    <w:rsid w:val="00B6022A"/>
    <w:rsid w:val="00B60384"/>
    <w:rsid w:val="00B60787"/>
    <w:rsid w:val="00B60F6A"/>
    <w:rsid w:val="00B61201"/>
    <w:rsid w:val="00B62702"/>
    <w:rsid w:val="00B6302B"/>
    <w:rsid w:val="00B636E6"/>
    <w:rsid w:val="00B63756"/>
    <w:rsid w:val="00B64239"/>
    <w:rsid w:val="00B64878"/>
    <w:rsid w:val="00B654C1"/>
    <w:rsid w:val="00B65BDC"/>
    <w:rsid w:val="00B66520"/>
    <w:rsid w:val="00B673F9"/>
    <w:rsid w:val="00B677A2"/>
    <w:rsid w:val="00B6793B"/>
    <w:rsid w:val="00B67CD7"/>
    <w:rsid w:val="00B7154C"/>
    <w:rsid w:val="00B71A47"/>
    <w:rsid w:val="00B71A97"/>
    <w:rsid w:val="00B72970"/>
    <w:rsid w:val="00B7384A"/>
    <w:rsid w:val="00B75838"/>
    <w:rsid w:val="00B772AF"/>
    <w:rsid w:val="00B775AC"/>
    <w:rsid w:val="00B7778B"/>
    <w:rsid w:val="00B778E7"/>
    <w:rsid w:val="00B80D8C"/>
    <w:rsid w:val="00B823DF"/>
    <w:rsid w:val="00B82819"/>
    <w:rsid w:val="00B82CDB"/>
    <w:rsid w:val="00B83C69"/>
    <w:rsid w:val="00B83FF2"/>
    <w:rsid w:val="00B84CCD"/>
    <w:rsid w:val="00B85937"/>
    <w:rsid w:val="00B85941"/>
    <w:rsid w:val="00B85DD8"/>
    <w:rsid w:val="00B86A51"/>
    <w:rsid w:val="00B86BEA"/>
    <w:rsid w:val="00B90319"/>
    <w:rsid w:val="00B91152"/>
    <w:rsid w:val="00B929B9"/>
    <w:rsid w:val="00B92B34"/>
    <w:rsid w:val="00B93441"/>
    <w:rsid w:val="00B93F00"/>
    <w:rsid w:val="00B93F04"/>
    <w:rsid w:val="00B9403B"/>
    <w:rsid w:val="00B9408D"/>
    <w:rsid w:val="00B94FD9"/>
    <w:rsid w:val="00B95576"/>
    <w:rsid w:val="00B95B63"/>
    <w:rsid w:val="00B95C14"/>
    <w:rsid w:val="00B96386"/>
    <w:rsid w:val="00B96849"/>
    <w:rsid w:val="00B976CB"/>
    <w:rsid w:val="00B97DD2"/>
    <w:rsid w:val="00BA0B10"/>
    <w:rsid w:val="00BA0E07"/>
    <w:rsid w:val="00BA0FB5"/>
    <w:rsid w:val="00BA1076"/>
    <w:rsid w:val="00BA1ECE"/>
    <w:rsid w:val="00BA2314"/>
    <w:rsid w:val="00BA23AC"/>
    <w:rsid w:val="00BA2410"/>
    <w:rsid w:val="00BA3C26"/>
    <w:rsid w:val="00BA3C54"/>
    <w:rsid w:val="00BA3DCA"/>
    <w:rsid w:val="00BA4B65"/>
    <w:rsid w:val="00BA4C30"/>
    <w:rsid w:val="00BA4FBC"/>
    <w:rsid w:val="00BA51D9"/>
    <w:rsid w:val="00BA5A6E"/>
    <w:rsid w:val="00BA660E"/>
    <w:rsid w:val="00BA6A2E"/>
    <w:rsid w:val="00BA7EED"/>
    <w:rsid w:val="00BB0560"/>
    <w:rsid w:val="00BB075A"/>
    <w:rsid w:val="00BB0873"/>
    <w:rsid w:val="00BB08EA"/>
    <w:rsid w:val="00BB0940"/>
    <w:rsid w:val="00BB0A9E"/>
    <w:rsid w:val="00BB0B06"/>
    <w:rsid w:val="00BB0D0D"/>
    <w:rsid w:val="00BB2B37"/>
    <w:rsid w:val="00BB33DF"/>
    <w:rsid w:val="00BB3D4C"/>
    <w:rsid w:val="00BB4D02"/>
    <w:rsid w:val="00BB4E82"/>
    <w:rsid w:val="00BB4EF1"/>
    <w:rsid w:val="00BB51C3"/>
    <w:rsid w:val="00BB57A6"/>
    <w:rsid w:val="00BB6582"/>
    <w:rsid w:val="00BB6CEE"/>
    <w:rsid w:val="00BB7604"/>
    <w:rsid w:val="00BB7655"/>
    <w:rsid w:val="00BB76E8"/>
    <w:rsid w:val="00BB7720"/>
    <w:rsid w:val="00BB7A3B"/>
    <w:rsid w:val="00BC0098"/>
    <w:rsid w:val="00BC0E6E"/>
    <w:rsid w:val="00BC0F6B"/>
    <w:rsid w:val="00BC1A12"/>
    <w:rsid w:val="00BC1E3E"/>
    <w:rsid w:val="00BC27B7"/>
    <w:rsid w:val="00BC2C52"/>
    <w:rsid w:val="00BC35A7"/>
    <w:rsid w:val="00BC3A36"/>
    <w:rsid w:val="00BC3E61"/>
    <w:rsid w:val="00BC4056"/>
    <w:rsid w:val="00BC448F"/>
    <w:rsid w:val="00BC5420"/>
    <w:rsid w:val="00BC562E"/>
    <w:rsid w:val="00BC5D79"/>
    <w:rsid w:val="00BC61EB"/>
    <w:rsid w:val="00BC65A3"/>
    <w:rsid w:val="00BC6E2E"/>
    <w:rsid w:val="00BC74D1"/>
    <w:rsid w:val="00BC7592"/>
    <w:rsid w:val="00BC7987"/>
    <w:rsid w:val="00BC7AE4"/>
    <w:rsid w:val="00BC7E91"/>
    <w:rsid w:val="00BD009D"/>
    <w:rsid w:val="00BD0646"/>
    <w:rsid w:val="00BD0920"/>
    <w:rsid w:val="00BD0982"/>
    <w:rsid w:val="00BD0FEC"/>
    <w:rsid w:val="00BD11B8"/>
    <w:rsid w:val="00BD1954"/>
    <w:rsid w:val="00BD1B2A"/>
    <w:rsid w:val="00BD2DA4"/>
    <w:rsid w:val="00BD3273"/>
    <w:rsid w:val="00BD4318"/>
    <w:rsid w:val="00BD4462"/>
    <w:rsid w:val="00BD4A06"/>
    <w:rsid w:val="00BD4CF2"/>
    <w:rsid w:val="00BD5621"/>
    <w:rsid w:val="00BD5FB1"/>
    <w:rsid w:val="00BD645D"/>
    <w:rsid w:val="00BD6570"/>
    <w:rsid w:val="00BD65E6"/>
    <w:rsid w:val="00BD665F"/>
    <w:rsid w:val="00BD6A16"/>
    <w:rsid w:val="00BD6AAA"/>
    <w:rsid w:val="00BD6AF3"/>
    <w:rsid w:val="00BD7A23"/>
    <w:rsid w:val="00BE2529"/>
    <w:rsid w:val="00BE2707"/>
    <w:rsid w:val="00BE3A34"/>
    <w:rsid w:val="00BE3BF7"/>
    <w:rsid w:val="00BE430F"/>
    <w:rsid w:val="00BE4A02"/>
    <w:rsid w:val="00BE5DF6"/>
    <w:rsid w:val="00BE69B0"/>
    <w:rsid w:val="00BE72A3"/>
    <w:rsid w:val="00BE79D4"/>
    <w:rsid w:val="00BF070B"/>
    <w:rsid w:val="00BF184B"/>
    <w:rsid w:val="00BF2A84"/>
    <w:rsid w:val="00BF3619"/>
    <w:rsid w:val="00BF36D6"/>
    <w:rsid w:val="00BF3765"/>
    <w:rsid w:val="00BF37D8"/>
    <w:rsid w:val="00BF4360"/>
    <w:rsid w:val="00BF43AE"/>
    <w:rsid w:val="00BF47C9"/>
    <w:rsid w:val="00BF4B3A"/>
    <w:rsid w:val="00BF56D6"/>
    <w:rsid w:val="00BF5A45"/>
    <w:rsid w:val="00BF6158"/>
    <w:rsid w:val="00BF63E6"/>
    <w:rsid w:val="00BF693B"/>
    <w:rsid w:val="00BF694E"/>
    <w:rsid w:val="00BF7CB3"/>
    <w:rsid w:val="00BF7E51"/>
    <w:rsid w:val="00C0009C"/>
    <w:rsid w:val="00C001B7"/>
    <w:rsid w:val="00C00354"/>
    <w:rsid w:val="00C01273"/>
    <w:rsid w:val="00C01B69"/>
    <w:rsid w:val="00C01E7B"/>
    <w:rsid w:val="00C0240D"/>
    <w:rsid w:val="00C02F9D"/>
    <w:rsid w:val="00C03858"/>
    <w:rsid w:val="00C03EE6"/>
    <w:rsid w:val="00C03FA5"/>
    <w:rsid w:val="00C03FBA"/>
    <w:rsid w:val="00C04146"/>
    <w:rsid w:val="00C06313"/>
    <w:rsid w:val="00C066AA"/>
    <w:rsid w:val="00C06E83"/>
    <w:rsid w:val="00C0716B"/>
    <w:rsid w:val="00C071E5"/>
    <w:rsid w:val="00C071F5"/>
    <w:rsid w:val="00C0753E"/>
    <w:rsid w:val="00C0791A"/>
    <w:rsid w:val="00C103AA"/>
    <w:rsid w:val="00C106BC"/>
    <w:rsid w:val="00C10B77"/>
    <w:rsid w:val="00C11E30"/>
    <w:rsid w:val="00C11E3A"/>
    <w:rsid w:val="00C11E60"/>
    <w:rsid w:val="00C12E04"/>
    <w:rsid w:val="00C134DC"/>
    <w:rsid w:val="00C14344"/>
    <w:rsid w:val="00C1443A"/>
    <w:rsid w:val="00C14499"/>
    <w:rsid w:val="00C1502A"/>
    <w:rsid w:val="00C154D2"/>
    <w:rsid w:val="00C156C0"/>
    <w:rsid w:val="00C1598C"/>
    <w:rsid w:val="00C15BC5"/>
    <w:rsid w:val="00C15D41"/>
    <w:rsid w:val="00C15F36"/>
    <w:rsid w:val="00C16457"/>
    <w:rsid w:val="00C2098A"/>
    <w:rsid w:val="00C209D6"/>
    <w:rsid w:val="00C210B0"/>
    <w:rsid w:val="00C212F9"/>
    <w:rsid w:val="00C2152B"/>
    <w:rsid w:val="00C21715"/>
    <w:rsid w:val="00C21966"/>
    <w:rsid w:val="00C224CB"/>
    <w:rsid w:val="00C22D95"/>
    <w:rsid w:val="00C2363D"/>
    <w:rsid w:val="00C24176"/>
    <w:rsid w:val="00C24635"/>
    <w:rsid w:val="00C2491D"/>
    <w:rsid w:val="00C24AAF"/>
    <w:rsid w:val="00C25099"/>
    <w:rsid w:val="00C25538"/>
    <w:rsid w:val="00C25C5D"/>
    <w:rsid w:val="00C263BA"/>
    <w:rsid w:val="00C26976"/>
    <w:rsid w:val="00C26C8F"/>
    <w:rsid w:val="00C27292"/>
    <w:rsid w:val="00C27951"/>
    <w:rsid w:val="00C27DC0"/>
    <w:rsid w:val="00C300D9"/>
    <w:rsid w:val="00C30820"/>
    <w:rsid w:val="00C30A00"/>
    <w:rsid w:val="00C31438"/>
    <w:rsid w:val="00C33305"/>
    <w:rsid w:val="00C33797"/>
    <w:rsid w:val="00C33CBD"/>
    <w:rsid w:val="00C33E08"/>
    <w:rsid w:val="00C33F08"/>
    <w:rsid w:val="00C343CE"/>
    <w:rsid w:val="00C34CFE"/>
    <w:rsid w:val="00C356D1"/>
    <w:rsid w:val="00C35FE0"/>
    <w:rsid w:val="00C364C0"/>
    <w:rsid w:val="00C3734B"/>
    <w:rsid w:val="00C37832"/>
    <w:rsid w:val="00C378E8"/>
    <w:rsid w:val="00C407E3"/>
    <w:rsid w:val="00C4101A"/>
    <w:rsid w:val="00C410B0"/>
    <w:rsid w:val="00C4120D"/>
    <w:rsid w:val="00C4151B"/>
    <w:rsid w:val="00C419F3"/>
    <w:rsid w:val="00C41B4B"/>
    <w:rsid w:val="00C42282"/>
    <w:rsid w:val="00C4284B"/>
    <w:rsid w:val="00C43108"/>
    <w:rsid w:val="00C44527"/>
    <w:rsid w:val="00C451B0"/>
    <w:rsid w:val="00C45880"/>
    <w:rsid w:val="00C45C38"/>
    <w:rsid w:val="00C45C48"/>
    <w:rsid w:val="00C45F77"/>
    <w:rsid w:val="00C46085"/>
    <w:rsid w:val="00C46CA2"/>
    <w:rsid w:val="00C46CAC"/>
    <w:rsid w:val="00C46DCD"/>
    <w:rsid w:val="00C47050"/>
    <w:rsid w:val="00C47A0F"/>
    <w:rsid w:val="00C47AF7"/>
    <w:rsid w:val="00C5011A"/>
    <w:rsid w:val="00C50D2E"/>
    <w:rsid w:val="00C51DDC"/>
    <w:rsid w:val="00C52B23"/>
    <w:rsid w:val="00C52FEA"/>
    <w:rsid w:val="00C53917"/>
    <w:rsid w:val="00C53CD2"/>
    <w:rsid w:val="00C54C98"/>
    <w:rsid w:val="00C556D1"/>
    <w:rsid w:val="00C55745"/>
    <w:rsid w:val="00C55A06"/>
    <w:rsid w:val="00C55F26"/>
    <w:rsid w:val="00C56225"/>
    <w:rsid w:val="00C57751"/>
    <w:rsid w:val="00C57C91"/>
    <w:rsid w:val="00C57CF7"/>
    <w:rsid w:val="00C57E31"/>
    <w:rsid w:val="00C57ED1"/>
    <w:rsid w:val="00C61555"/>
    <w:rsid w:val="00C61E58"/>
    <w:rsid w:val="00C62599"/>
    <w:rsid w:val="00C6267A"/>
    <w:rsid w:val="00C6299F"/>
    <w:rsid w:val="00C62A1D"/>
    <w:rsid w:val="00C62B85"/>
    <w:rsid w:val="00C639B7"/>
    <w:rsid w:val="00C63C60"/>
    <w:rsid w:val="00C6554B"/>
    <w:rsid w:val="00C65665"/>
    <w:rsid w:val="00C65933"/>
    <w:rsid w:val="00C65A73"/>
    <w:rsid w:val="00C660C4"/>
    <w:rsid w:val="00C660E8"/>
    <w:rsid w:val="00C660FE"/>
    <w:rsid w:val="00C66F17"/>
    <w:rsid w:val="00C67004"/>
    <w:rsid w:val="00C67B38"/>
    <w:rsid w:val="00C67D42"/>
    <w:rsid w:val="00C70293"/>
    <w:rsid w:val="00C70435"/>
    <w:rsid w:val="00C705B1"/>
    <w:rsid w:val="00C706E4"/>
    <w:rsid w:val="00C71511"/>
    <w:rsid w:val="00C728B9"/>
    <w:rsid w:val="00C73544"/>
    <w:rsid w:val="00C739AD"/>
    <w:rsid w:val="00C73D3A"/>
    <w:rsid w:val="00C7441E"/>
    <w:rsid w:val="00C74B8B"/>
    <w:rsid w:val="00C75516"/>
    <w:rsid w:val="00C75EB7"/>
    <w:rsid w:val="00C76803"/>
    <w:rsid w:val="00C76A9B"/>
    <w:rsid w:val="00C76B7E"/>
    <w:rsid w:val="00C76D3A"/>
    <w:rsid w:val="00C76F9C"/>
    <w:rsid w:val="00C773C6"/>
    <w:rsid w:val="00C80127"/>
    <w:rsid w:val="00C81176"/>
    <w:rsid w:val="00C8138D"/>
    <w:rsid w:val="00C813BA"/>
    <w:rsid w:val="00C81429"/>
    <w:rsid w:val="00C81EE8"/>
    <w:rsid w:val="00C824AD"/>
    <w:rsid w:val="00C833F0"/>
    <w:rsid w:val="00C83931"/>
    <w:rsid w:val="00C83D16"/>
    <w:rsid w:val="00C853DC"/>
    <w:rsid w:val="00C85D7E"/>
    <w:rsid w:val="00C86129"/>
    <w:rsid w:val="00C86755"/>
    <w:rsid w:val="00C868E1"/>
    <w:rsid w:val="00C87205"/>
    <w:rsid w:val="00C876CE"/>
    <w:rsid w:val="00C9037E"/>
    <w:rsid w:val="00C90F13"/>
    <w:rsid w:val="00C91E88"/>
    <w:rsid w:val="00C927F8"/>
    <w:rsid w:val="00C92A10"/>
    <w:rsid w:val="00C92C88"/>
    <w:rsid w:val="00C92E21"/>
    <w:rsid w:val="00C9304F"/>
    <w:rsid w:val="00C93B6C"/>
    <w:rsid w:val="00C93CE4"/>
    <w:rsid w:val="00C943C7"/>
    <w:rsid w:val="00C96E53"/>
    <w:rsid w:val="00C97466"/>
    <w:rsid w:val="00C97747"/>
    <w:rsid w:val="00CA05D9"/>
    <w:rsid w:val="00CA08DE"/>
    <w:rsid w:val="00CA1CC7"/>
    <w:rsid w:val="00CA2F1B"/>
    <w:rsid w:val="00CA32F1"/>
    <w:rsid w:val="00CA3657"/>
    <w:rsid w:val="00CA3CFD"/>
    <w:rsid w:val="00CA4314"/>
    <w:rsid w:val="00CA4905"/>
    <w:rsid w:val="00CA4B17"/>
    <w:rsid w:val="00CA4FF1"/>
    <w:rsid w:val="00CA5857"/>
    <w:rsid w:val="00CA5A03"/>
    <w:rsid w:val="00CA5C84"/>
    <w:rsid w:val="00CA6986"/>
    <w:rsid w:val="00CA7939"/>
    <w:rsid w:val="00CB0102"/>
    <w:rsid w:val="00CB0204"/>
    <w:rsid w:val="00CB032A"/>
    <w:rsid w:val="00CB0372"/>
    <w:rsid w:val="00CB07CD"/>
    <w:rsid w:val="00CB14D3"/>
    <w:rsid w:val="00CB219D"/>
    <w:rsid w:val="00CB356E"/>
    <w:rsid w:val="00CB419F"/>
    <w:rsid w:val="00CB4297"/>
    <w:rsid w:val="00CB4869"/>
    <w:rsid w:val="00CB4BD2"/>
    <w:rsid w:val="00CB4D7B"/>
    <w:rsid w:val="00CB56E0"/>
    <w:rsid w:val="00CB5851"/>
    <w:rsid w:val="00CB593F"/>
    <w:rsid w:val="00CB5ACC"/>
    <w:rsid w:val="00CB608E"/>
    <w:rsid w:val="00CB6193"/>
    <w:rsid w:val="00CB7165"/>
    <w:rsid w:val="00CC0902"/>
    <w:rsid w:val="00CC0A4D"/>
    <w:rsid w:val="00CC109E"/>
    <w:rsid w:val="00CC252D"/>
    <w:rsid w:val="00CC28CC"/>
    <w:rsid w:val="00CC39AE"/>
    <w:rsid w:val="00CC4D0E"/>
    <w:rsid w:val="00CC6885"/>
    <w:rsid w:val="00CD034A"/>
    <w:rsid w:val="00CD07FE"/>
    <w:rsid w:val="00CD1138"/>
    <w:rsid w:val="00CD18E0"/>
    <w:rsid w:val="00CD1BF5"/>
    <w:rsid w:val="00CD2003"/>
    <w:rsid w:val="00CD21E5"/>
    <w:rsid w:val="00CD224C"/>
    <w:rsid w:val="00CD24D4"/>
    <w:rsid w:val="00CD26D0"/>
    <w:rsid w:val="00CD27E8"/>
    <w:rsid w:val="00CD2841"/>
    <w:rsid w:val="00CD2E73"/>
    <w:rsid w:val="00CD31D8"/>
    <w:rsid w:val="00CD3D41"/>
    <w:rsid w:val="00CD42FC"/>
    <w:rsid w:val="00CD486D"/>
    <w:rsid w:val="00CD48CE"/>
    <w:rsid w:val="00CD5384"/>
    <w:rsid w:val="00CD6130"/>
    <w:rsid w:val="00CD750F"/>
    <w:rsid w:val="00CE0010"/>
    <w:rsid w:val="00CE0A77"/>
    <w:rsid w:val="00CE247A"/>
    <w:rsid w:val="00CE259F"/>
    <w:rsid w:val="00CE2639"/>
    <w:rsid w:val="00CE2882"/>
    <w:rsid w:val="00CE317B"/>
    <w:rsid w:val="00CE3489"/>
    <w:rsid w:val="00CE476E"/>
    <w:rsid w:val="00CE47F2"/>
    <w:rsid w:val="00CE4812"/>
    <w:rsid w:val="00CE53D9"/>
    <w:rsid w:val="00CE57BF"/>
    <w:rsid w:val="00CE753E"/>
    <w:rsid w:val="00CE77DC"/>
    <w:rsid w:val="00CF0131"/>
    <w:rsid w:val="00CF01CB"/>
    <w:rsid w:val="00CF0330"/>
    <w:rsid w:val="00CF09C7"/>
    <w:rsid w:val="00CF15B1"/>
    <w:rsid w:val="00CF1A67"/>
    <w:rsid w:val="00CF1FF1"/>
    <w:rsid w:val="00CF31D0"/>
    <w:rsid w:val="00CF384B"/>
    <w:rsid w:val="00CF3BC0"/>
    <w:rsid w:val="00CF3DC5"/>
    <w:rsid w:val="00CF3F14"/>
    <w:rsid w:val="00CF3FEA"/>
    <w:rsid w:val="00CF4098"/>
    <w:rsid w:val="00CF4C39"/>
    <w:rsid w:val="00CF4DA3"/>
    <w:rsid w:val="00CF60FE"/>
    <w:rsid w:val="00CF6796"/>
    <w:rsid w:val="00CF67D1"/>
    <w:rsid w:val="00CF67F6"/>
    <w:rsid w:val="00CF7100"/>
    <w:rsid w:val="00CF76F1"/>
    <w:rsid w:val="00CF785E"/>
    <w:rsid w:val="00CF78A4"/>
    <w:rsid w:val="00D00388"/>
    <w:rsid w:val="00D0127E"/>
    <w:rsid w:val="00D01FB4"/>
    <w:rsid w:val="00D021AC"/>
    <w:rsid w:val="00D022C3"/>
    <w:rsid w:val="00D02512"/>
    <w:rsid w:val="00D02587"/>
    <w:rsid w:val="00D027F3"/>
    <w:rsid w:val="00D0316C"/>
    <w:rsid w:val="00D03743"/>
    <w:rsid w:val="00D0431C"/>
    <w:rsid w:val="00D04BAD"/>
    <w:rsid w:val="00D050CA"/>
    <w:rsid w:val="00D059AC"/>
    <w:rsid w:val="00D05FE2"/>
    <w:rsid w:val="00D06861"/>
    <w:rsid w:val="00D06963"/>
    <w:rsid w:val="00D069FC"/>
    <w:rsid w:val="00D06ADA"/>
    <w:rsid w:val="00D07622"/>
    <w:rsid w:val="00D07C07"/>
    <w:rsid w:val="00D10A07"/>
    <w:rsid w:val="00D10E22"/>
    <w:rsid w:val="00D10EA6"/>
    <w:rsid w:val="00D11113"/>
    <w:rsid w:val="00D11CE9"/>
    <w:rsid w:val="00D12639"/>
    <w:rsid w:val="00D135FE"/>
    <w:rsid w:val="00D13C34"/>
    <w:rsid w:val="00D13E77"/>
    <w:rsid w:val="00D13F14"/>
    <w:rsid w:val="00D1433C"/>
    <w:rsid w:val="00D15098"/>
    <w:rsid w:val="00D154B6"/>
    <w:rsid w:val="00D1610F"/>
    <w:rsid w:val="00D16E36"/>
    <w:rsid w:val="00D170C7"/>
    <w:rsid w:val="00D17D3B"/>
    <w:rsid w:val="00D17DA5"/>
    <w:rsid w:val="00D20027"/>
    <w:rsid w:val="00D209AE"/>
    <w:rsid w:val="00D20B22"/>
    <w:rsid w:val="00D20E01"/>
    <w:rsid w:val="00D20F69"/>
    <w:rsid w:val="00D223D3"/>
    <w:rsid w:val="00D22533"/>
    <w:rsid w:val="00D227F3"/>
    <w:rsid w:val="00D22CC8"/>
    <w:rsid w:val="00D22FF7"/>
    <w:rsid w:val="00D23C4A"/>
    <w:rsid w:val="00D24025"/>
    <w:rsid w:val="00D24054"/>
    <w:rsid w:val="00D245E8"/>
    <w:rsid w:val="00D258D0"/>
    <w:rsid w:val="00D259DA"/>
    <w:rsid w:val="00D25EAF"/>
    <w:rsid w:val="00D2649F"/>
    <w:rsid w:val="00D267D3"/>
    <w:rsid w:val="00D269E2"/>
    <w:rsid w:val="00D26E6C"/>
    <w:rsid w:val="00D277A9"/>
    <w:rsid w:val="00D306FF"/>
    <w:rsid w:val="00D3132E"/>
    <w:rsid w:val="00D31F66"/>
    <w:rsid w:val="00D326EA"/>
    <w:rsid w:val="00D3285C"/>
    <w:rsid w:val="00D33947"/>
    <w:rsid w:val="00D33A7B"/>
    <w:rsid w:val="00D33C72"/>
    <w:rsid w:val="00D33CF9"/>
    <w:rsid w:val="00D33FFC"/>
    <w:rsid w:val="00D34025"/>
    <w:rsid w:val="00D3462A"/>
    <w:rsid w:val="00D3484B"/>
    <w:rsid w:val="00D350D7"/>
    <w:rsid w:val="00D35825"/>
    <w:rsid w:val="00D3689A"/>
    <w:rsid w:val="00D36B92"/>
    <w:rsid w:val="00D36F4B"/>
    <w:rsid w:val="00D37473"/>
    <w:rsid w:val="00D37CCA"/>
    <w:rsid w:val="00D41A72"/>
    <w:rsid w:val="00D41ADD"/>
    <w:rsid w:val="00D4204D"/>
    <w:rsid w:val="00D42380"/>
    <w:rsid w:val="00D42CF1"/>
    <w:rsid w:val="00D435A1"/>
    <w:rsid w:val="00D43785"/>
    <w:rsid w:val="00D43B5C"/>
    <w:rsid w:val="00D44076"/>
    <w:rsid w:val="00D44402"/>
    <w:rsid w:val="00D46410"/>
    <w:rsid w:val="00D4689C"/>
    <w:rsid w:val="00D469BF"/>
    <w:rsid w:val="00D502ED"/>
    <w:rsid w:val="00D5068D"/>
    <w:rsid w:val="00D50809"/>
    <w:rsid w:val="00D519ED"/>
    <w:rsid w:val="00D52E71"/>
    <w:rsid w:val="00D536C4"/>
    <w:rsid w:val="00D544DB"/>
    <w:rsid w:val="00D546B8"/>
    <w:rsid w:val="00D54B0A"/>
    <w:rsid w:val="00D54CF8"/>
    <w:rsid w:val="00D55098"/>
    <w:rsid w:val="00D55974"/>
    <w:rsid w:val="00D55CA3"/>
    <w:rsid w:val="00D56BF0"/>
    <w:rsid w:val="00D56F1C"/>
    <w:rsid w:val="00D57911"/>
    <w:rsid w:val="00D60887"/>
    <w:rsid w:val="00D60A9E"/>
    <w:rsid w:val="00D62768"/>
    <w:rsid w:val="00D6289D"/>
    <w:rsid w:val="00D62B66"/>
    <w:rsid w:val="00D62D33"/>
    <w:rsid w:val="00D63B10"/>
    <w:rsid w:val="00D63C74"/>
    <w:rsid w:val="00D64659"/>
    <w:rsid w:val="00D66531"/>
    <w:rsid w:val="00D66816"/>
    <w:rsid w:val="00D6688E"/>
    <w:rsid w:val="00D67934"/>
    <w:rsid w:val="00D67B2A"/>
    <w:rsid w:val="00D67C42"/>
    <w:rsid w:val="00D70F22"/>
    <w:rsid w:val="00D70FFA"/>
    <w:rsid w:val="00D71AEF"/>
    <w:rsid w:val="00D724C9"/>
    <w:rsid w:val="00D72604"/>
    <w:rsid w:val="00D737A0"/>
    <w:rsid w:val="00D742E5"/>
    <w:rsid w:val="00D7496E"/>
    <w:rsid w:val="00D749C8"/>
    <w:rsid w:val="00D74B8C"/>
    <w:rsid w:val="00D75A97"/>
    <w:rsid w:val="00D7637F"/>
    <w:rsid w:val="00D76400"/>
    <w:rsid w:val="00D76570"/>
    <w:rsid w:val="00D7660A"/>
    <w:rsid w:val="00D7746C"/>
    <w:rsid w:val="00D775A3"/>
    <w:rsid w:val="00D804C4"/>
    <w:rsid w:val="00D81DA1"/>
    <w:rsid w:val="00D828D0"/>
    <w:rsid w:val="00D829D5"/>
    <w:rsid w:val="00D82A8F"/>
    <w:rsid w:val="00D82F37"/>
    <w:rsid w:val="00D839B1"/>
    <w:rsid w:val="00D84B05"/>
    <w:rsid w:val="00D84DC1"/>
    <w:rsid w:val="00D85046"/>
    <w:rsid w:val="00D85396"/>
    <w:rsid w:val="00D85A98"/>
    <w:rsid w:val="00D85EBA"/>
    <w:rsid w:val="00D85F64"/>
    <w:rsid w:val="00D85F82"/>
    <w:rsid w:val="00D86C3D"/>
    <w:rsid w:val="00D86F70"/>
    <w:rsid w:val="00D86FFE"/>
    <w:rsid w:val="00D87EC4"/>
    <w:rsid w:val="00D905F8"/>
    <w:rsid w:val="00D90601"/>
    <w:rsid w:val="00D90C84"/>
    <w:rsid w:val="00D91513"/>
    <w:rsid w:val="00D91B2E"/>
    <w:rsid w:val="00D91B9B"/>
    <w:rsid w:val="00D92AE0"/>
    <w:rsid w:val="00D92D27"/>
    <w:rsid w:val="00D92DCD"/>
    <w:rsid w:val="00D92FB6"/>
    <w:rsid w:val="00D94882"/>
    <w:rsid w:val="00D9492F"/>
    <w:rsid w:val="00D94C5B"/>
    <w:rsid w:val="00D952F8"/>
    <w:rsid w:val="00D95561"/>
    <w:rsid w:val="00D95E62"/>
    <w:rsid w:val="00D97402"/>
    <w:rsid w:val="00D97496"/>
    <w:rsid w:val="00DA0CB5"/>
    <w:rsid w:val="00DA0FCA"/>
    <w:rsid w:val="00DA1089"/>
    <w:rsid w:val="00DA13D3"/>
    <w:rsid w:val="00DA1426"/>
    <w:rsid w:val="00DA2631"/>
    <w:rsid w:val="00DA2E2C"/>
    <w:rsid w:val="00DA2EA2"/>
    <w:rsid w:val="00DA3097"/>
    <w:rsid w:val="00DA30C4"/>
    <w:rsid w:val="00DA3F23"/>
    <w:rsid w:val="00DA44D7"/>
    <w:rsid w:val="00DA475C"/>
    <w:rsid w:val="00DA49A3"/>
    <w:rsid w:val="00DA5004"/>
    <w:rsid w:val="00DA5342"/>
    <w:rsid w:val="00DA5D92"/>
    <w:rsid w:val="00DA5EEF"/>
    <w:rsid w:val="00DA6C64"/>
    <w:rsid w:val="00DA6FB9"/>
    <w:rsid w:val="00DA714E"/>
    <w:rsid w:val="00DA77BA"/>
    <w:rsid w:val="00DA7EF8"/>
    <w:rsid w:val="00DB0750"/>
    <w:rsid w:val="00DB0A15"/>
    <w:rsid w:val="00DB0DF6"/>
    <w:rsid w:val="00DB1182"/>
    <w:rsid w:val="00DB1797"/>
    <w:rsid w:val="00DB1CCA"/>
    <w:rsid w:val="00DB23DF"/>
    <w:rsid w:val="00DB313D"/>
    <w:rsid w:val="00DB41BE"/>
    <w:rsid w:val="00DB4264"/>
    <w:rsid w:val="00DB450D"/>
    <w:rsid w:val="00DB45AA"/>
    <w:rsid w:val="00DB4735"/>
    <w:rsid w:val="00DB4B9C"/>
    <w:rsid w:val="00DB5A45"/>
    <w:rsid w:val="00DB5E8D"/>
    <w:rsid w:val="00DB6115"/>
    <w:rsid w:val="00DB6129"/>
    <w:rsid w:val="00DB62A4"/>
    <w:rsid w:val="00DB6335"/>
    <w:rsid w:val="00DB6362"/>
    <w:rsid w:val="00DB76FC"/>
    <w:rsid w:val="00DB7DED"/>
    <w:rsid w:val="00DC04C5"/>
    <w:rsid w:val="00DC0C04"/>
    <w:rsid w:val="00DC13B4"/>
    <w:rsid w:val="00DC2ABD"/>
    <w:rsid w:val="00DC2BBF"/>
    <w:rsid w:val="00DC2F02"/>
    <w:rsid w:val="00DC34DB"/>
    <w:rsid w:val="00DC43A1"/>
    <w:rsid w:val="00DC4F2B"/>
    <w:rsid w:val="00DC5495"/>
    <w:rsid w:val="00DC646F"/>
    <w:rsid w:val="00DC6759"/>
    <w:rsid w:val="00DD050B"/>
    <w:rsid w:val="00DD0A96"/>
    <w:rsid w:val="00DD1880"/>
    <w:rsid w:val="00DD1E96"/>
    <w:rsid w:val="00DD2002"/>
    <w:rsid w:val="00DD2935"/>
    <w:rsid w:val="00DD46DA"/>
    <w:rsid w:val="00DD53BF"/>
    <w:rsid w:val="00DD5413"/>
    <w:rsid w:val="00DD621B"/>
    <w:rsid w:val="00DD6552"/>
    <w:rsid w:val="00DD68E5"/>
    <w:rsid w:val="00DD7161"/>
    <w:rsid w:val="00DD7E2B"/>
    <w:rsid w:val="00DE0739"/>
    <w:rsid w:val="00DE07EA"/>
    <w:rsid w:val="00DE0D2C"/>
    <w:rsid w:val="00DE1A07"/>
    <w:rsid w:val="00DE1AEE"/>
    <w:rsid w:val="00DE2D96"/>
    <w:rsid w:val="00DE2FDC"/>
    <w:rsid w:val="00DE4232"/>
    <w:rsid w:val="00DE49CC"/>
    <w:rsid w:val="00DE4E5D"/>
    <w:rsid w:val="00DE58F9"/>
    <w:rsid w:val="00DE6EA9"/>
    <w:rsid w:val="00DE6FD2"/>
    <w:rsid w:val="00DE71EA"/>
    <w:rsid w:val="00DF10AF"/>
    <w:rsid w:val="00DF119D"/>
    <w:rsid w:val="00DF1606"/>
    <w:rsid w:val="00DF232B"/>
    <w:rsid w:val="00DF286D"/>
    <w:rsid w:val="00DF2C5A"/>
    <w:rsid w:val="00DF30B7"/>
    <w:rsid w:val="00DF3167"/>
    <w:rsid w:val="00DF4589"/>
    <w:rsid w:val="00DF4A5C"/>
    <w:rsid w:val="00DF5084"/>
    <w:rsid w:val="00DF5255"/>
    <w:rsid w:val="00DF5609"/>
    <w:rsid w:val="00DF5BB1"/>
    <w:rsid w:val="00DF6361"/>
    <w:rsid w:val="00DF7664"/>
    <w:rsid w:val="00DF7B14"/>
    <w:rsid w:val="00E00668"/>
    <w:rsid w:val="00E00FC9"/>
    <w:rsid w:val="00E01098"/>
    <w:rsid w:val="00E020E5"/>
    <w:rsid w:val="00E057B1"/>
    <w:rsid w:val="00E06B36"/>
    <w:rsid w:val="00E06D9F"/>
    <w:rsid w:val="00E07110"/>
    <w:rsid w:val="00E076F5"/>
    <w:rsid w:val="00E07CB0"/>
    <w:rsid w:val="00E07EED"/>
    <w:rsid w:val="00E10743"/>
    <w:rsid w:val="00E107CB"/>
    <w:rsid w:val="00E10A69"/>
    <w:rsid w:val="00E10DB6"/>
    <w:rsid w:val="00E11068"/>
    <w:rsid w:val="00E11CC0"/>
    <w:rsid w:val="00E1207F"/>
    <w:rsid w:val="00E1213B"/>
    <w:rsid w:val="00E12994"/>
    <w:rsid w:val="00E12AFA"/>
    <w:rsid w:val="00E12F61"/>
    <w:rsid w:val="00E13182"/>
    <w:rsid w:val="00E1364A"/>
    <w:rsid w:val="00E14060"/>
    <w:rsid w:val="00E14861"/>
    <w:rsid w:val="00E14D86"/>
    <w:rsid w:val="00E15810"/>
    <w:rsid w:val="00E158A5"/>
    <w:rsid w:val="00E15BB1"/>
    <w:rsid w:val="00E16A40"/>
    <w:rsid w:val="00E16A46"/>
    <w:rsid w:val="00E17110"/>
    <w:rsid w:val="00E171CC"/>
    <w:rsid w:val="00E174EE"/>
    <w:rsid w:val="00E2177B"/>
    <w:rsid w:val="00E21D30"/>
    <w:rsid w:val="00E22291"/>
    <w:rsid w:val="00E2234B"/>
    <w:rsid w:val="00E227AC"/>
    <w:rsid w:val="00E22B45"/>
    <w:rsid w:val="00E2325D"/>
    <w:rsid w:val="00E232C1"/>
    <w:rsid w:val="00E236F8"/>
    <w:rsid w:val="00E24936"/>
    <w:rsid w:val="00E24BFB"/>
    <w:rsid w:val="00E24F3F"/>
    <w:rsid w:val="00E25656"/>
    <w:rsid w:val="00E2602E"/>
    <w:rsid w:val="00E26279"/>
    <w:rsid w:val="00E263CB"/>
    <w:rsid w:val="00E2642D"/>
    <w:rsid w:val="00E26677"/>
    <w:rsid w:val="00E2689C"/>
    <w:rsid w:val="00E26E1A"/>
    <w:rsid w:val="00E27851"/>
    <w:rsid w:val="00E3129F"/>
    <w:rsid w:val="00E317E6"/>
    <w:rsid w:val="00E326C0"/>
    <w:rsid w:val="00E32E30"/>
    <w:rsid w:val="00E33815"/>
    <w:rsid w:val="00E3499D"/>
    <w:rsid w:val="00E34E86"/>
    <w:rsid w:val="00E351D6"/>
    <w:rsid w:val="00E35FB1"/>
    <w:rsid w:val="00E365E6"/>
    <w:rsid w:val="00E369AD"/>
    <w:rsid w:val="00E378E3"/>
    <w:rsid w:val="00E37A80"/>
    <w:rsid w:val="00E400C8"/>
    <w:rsid w:val="00E40B60"/>
    <w:rsid w:val="00E418C9"/>
    <w:rsid w:val="00E41E23"/>
    <w:rsid w:val="00E42389"/>
    <w:rsid w:val="00E42BD3"/>
    <w:rsid w:val="00E43FC8"/>
    <w:rsid w:val="00E44553"/>
    <w:rsid w:val="00E4556C"/>
    <w:rsid w:val="00E457D0"/>
    <w:rsid w:val="00E459B6"/>
    <w:rsid w:val="00E47C19"/>
    <w:rsid w:val="00E47CD1"/>
    <w:rsid w:val="00E47E49"/>
    <w:rsid w:val="00E47F53"/>
    <w:rsid w:val="00E47F67"/>
    <w:rsid w:val="00E500C2"/>
    <w:rsid w:val="00E5141A"/>
    <w:rsid w:val="00E516B1"/>
    <w:rsid w:val="00E51B3E"/>
    <w:rsid w:val="00E521C8"/>
    <w:rsid w:val="00E523CA"/>
    <w:rsid w:val="00E525FE"/>
    <w:rsid w:val="00E52C9B"/>
    <w:rsid w:val="00E52E82"/>
    <w:rsid w:val="00E53428"/>
    <w:rsid w:val="00E53540"/>
    <w:rsid w:val="00E54679"/>
    <w:rsid w:val="00E548B3"/>
    <w:rsid w:val="00E54945"/>
    <w:rsid w:val="00E549EA"/>
    <w:rsid w:val="00E5521E"/>
    <w:rsid w:val="00E55794"/>
    <w:rsid w:val="00E55A42"/>
    <w:rsid w:val="00E57A1B"/>
    <w:rsid w:val="00E60112"/>
    <w:rsid w:val="00E60F0D"/>
    <w:rsid w:val="00E60F85"/>
    <w:rsid w:val="00E6189A"/>
    <w:rsid w:val="00E61DFA"/>
    <w:rsid w:val="00E621DC"/>
    <w:rsid w:val="00E622A6"/>
    <w:rsid w:val="00E62FB4"/>
    <w:rsid w:val="00E63920"/>
    <w:rsid w:val="00E63C17"/>
    <w:rsid w:val="00E63CE4"/>
    <w:rsid w:val="00E63EEE"/>
    <w:rsid w:val="00E64F57"/>
    <w:rsid w:val="00E664A3"/>
    <w:rsid w:val="00E66B4B"/>
    <w:rsid w:val="00E67A7C"/>
    <w:rsid w:val="00E67FAC"/>
    <w:rsid w:val="00E70BDC"/>
    <w:rsid w:val="00E70F1A"/>
    <w:rsid w:val="00E71B36"/>
    <w:rsid w:val="00E7303C"/>
    <w:rsid w:val="00E73955"/>
    <w:rsid w:val="00E73D97"/>
    <w:rsid w:val="00E7406A"/>
    <w:rsid w:val="00E742F5"/>
    <w:rsid w:val="00E748D2"/>
    <w:rsid w:val="00E74C1C"/>
    <w:rsid w:val="00E76C12"/>
    <w:rsid w:val="00E77DBE"/>
    <w:rsid w:val="00E80CE5"/>
    <w:rsid w:val="00E80D70"/>
    <w:rsid w:val="00E821AF"/>
    <w:rsid w:val="00E82220"/>
    <w:rsid w:val="00E8437F"/>
    <w:rsid w:val="00E850F1"/>
    <w:rsid w:val="00E85B0F"/>
    <w:rsid w:val="00E8635A"/>
    <w:rsid w:val="00E90DA9"/>
    <w:rsid w:val="00E90E9A"/>
    <w:rsid w:val="00E90F77"/>
    <w:rsid w:val="00E927FF"/>
    <w:rsid w:val="00E93892"/>
    <w:rsid w:val="00E93BA8"/>
    <w:rsid w:val="00E94BCD"/>
    <w:rsid w:val="00E95F84"/>
    <w:rsid w:val="00E965F4"/>
    <w:rsid w:val="00E96CA4"/>
    <w:rsid w:val="00E97544"/>
    <w:rsid w:val="00EA044C"/>
    <w:rsid w:val="00EA05A5"/>
    <w:rsid w:val="00EA05B8"/>
    <w:rsid w:val="00EA172E"/>
    <w:rsid w:val="00EA178C"/>
    <w:rsid w:val="00EA1809"/>
    <w:rsid w:val="00EA1E41"/>
    <w:rsid w:val="00EA1E7E"/>
    <w:rsid w:val="00EA2D5F"/>
    <w:rsid w:val="00EA3907"/>
    <w:rsid w:val="00EA39EC"/>
    <w:rsid w:val="00EA3F5A"/>
    <w:rsid w:val="00EA4720"/>
    <w:rsid w:val="00EA541B"/>
    <w:rsid w:val="00EA6587"/>
    <w:rsid w:val="00EA693C"/>
    <w:rsid w:val="00EA6A55"/>
    <w:rsid w:val="00EB067C"/>
    <w:rsid w:val="00EB07A0"/>
    <w:rsid w:val="00EB1398"/>
    <w:rsid w:val="00EB1636"/>
    <w:rsid w:val="00EB1E25"/>
    <w:rsid w:val="00EB2297"/>
    <w:rsid w:val="00EB2305"/>
    <w:rsid w:val="00EB2A66"/>
    <w:rsid w:val="00EB3599"/>
    <w:rsid w:val="00EB370B"/>
    <w:rsid w:val="00EB3BE1"/>
    <w:rsid w:val="00EB41BC"/>
    <w:rsid w:val="00EB43B0"/>
    <w:rsid w:val="00EB4B20"/>
    <w:rsid w:val="00EB58D5"/>
    <w:rsid w:val="00EB5B44"/>
    <w:rsid w:val="00EB6123"/>
    <w:rsid w:val="00EB62FF"/>
    <w:rsid w:val="00EB67B9"/>
    <w:rsid w:val="00EB7616"/>
    <w:rsid w:val="00EB7629"/>
    <w:rsid w:val="00EB77A4"/>
    <w:rsid w:val="00EB79DF"/>
    <w:rsid w:val="00EC1847"/>
    <w:rsid w:val="00EC1C97"/>
    <w:rsid w:val="00EC3B12"/>
    <w:rsid w:val="00EC3C3A"/>
    <w:rsid w:val="00EC3E64"/>
    <w:rsid w:val="00EC41B4"/>
    <w:rsid w:val="00EC4B22"/>
    <w:rsid w:val="00EC51A2"/>
    <w:rsid w:val="00EC5D67"/>
    <w:rsid w:val="00EC6C09"/>
    <w:rsid w:val="00EC6DE1"/>
    <w:rsid w:val="00EC75B6"/>
    <w:rsid w:val="00EC781F"/>
    <w:rsid w:val="00ED0B74"/>
    <w:rsid w:val="00ED197F"/>
    <w:rsid w:val="00ED1AE3"/>
    <w:rsid w:val="00ED224A"/>
    <w:rsid w:val="00ED275B"/>
    <w:rsid w:val="00ED285A"/>
    <w:rsid w:val="00ED2CFE"/>
    <w:rsid w:val="00ED33B4"/>
    <w:rsid w:val="00ED3787"/>
    <w:rsid w:val="00ED395E"/>
    <w:rsid w:val="00ED3BBF"/>
    <w:rsid w:val="00ED40EB"/>
    <w:rsid w:val="00ED479E"/>
    <w:rsid w:val="00ED53A2"/>
    <w:rsid w:val="00ED6215"/>
    <w:rsid w:val="00ED75EE"/>
    <w:rsid w:val="00ED7B4C"/>
    <w:rsid w:val="00EE0061"/>
    <w:rsid w:val="00EE0649"/>
    <w:rsid w:val="00EE06AA"/>
    <w:rsid w:val="00EE0D1C"/>
    <w:rsid w:val="00EE1421"/>
    <w:rsid w:val="00EE19D9"/>
    <w:rsid w:val="00EE2164"/>
    <w:rsid w:val="00EE2199"/>
    <w:rsid w:val="00EE222B"/>
    <w:rsid w:val="00EE283A"/>
    <w:rsid w:val="00EE2BB8"/>
    <w:rsid w:val="00EE37AC"/>
    <w:rsid w:val="00EE444D"/>
    <w:rsid w:val="00EE44B3"/>
    <w:rsid w:val="00EE4DA5"/>
    <w:rsid w:val="00EE5161"/>
    <w:rsid w:val="00EE5350"/>
    <w:rsid w:val="00EE6E84"/>
    <w:rsid w:val="00EE7817"/>
    <w:rsid w:val="00EE7854"/>
    <w:rsid w:val="00EF0945"/>
    <w:rsid w:val="00EF16A7"/>
    <w:rsid w:val="00EF1CC2"/>
    <w:rsid w:val="00EF220B"/>
    <w:rsid w:val="00EF23A7"/>
    <w:rsid w:val="00EF2887"/>
    <w:rsid w:val="00EF2B2D"/>
    <w:rsid w:val="00EF43C4"/>
    <w:rsid w:val="00EF4ABD"/>
    <w:rsid w:val="00EF6360"/>
    <w:rsid w:val="00EF655C"/>
    <w:rsid w:val="00EF66D0"/>
    <w:rsid w:val="00F004DA"/>
    <w:rsid w:val="00F010A0"/>
    <w:rsid w:val="00F010C8"/>
    <w:rsid w:val="00F013A4"/>
    <w:rsid w:val="00F01D29"/>
    <w:rsid w:val="00F023D2"/>
    <w:rsid w:val="00F02BF0"/>
    <w:rsid w:val="00F0312F"/>
    <w:rsid w:val="00F03A9C"/>
    <w:rsid w:val="00F05493"/>
    <w:rsid w:val="00F05E4E"/>
    <w:rsid w:val="00F060B8"/>
    <w:rsid w:val="00F060DF"/>
    <w:rsid w:val="00F06BC7"/>
    <w:rsid w:val="00F06C9A"/>
    <w:rsid w:val="00F07756"/>
    <w:rsid w:val="00F07A57"/>
    <w:rsid w:val="00F10FA5"/>
    <w:rsid w:val="00F133BA"/>
    <w:rsid w:val="00F13513"/>
    <w:rsid w:val="00F136BE"/>
    <w:rsid w:val="00F1388D"/>
    <w:rsid w:val="00F14AEE"/>
    <w:rsid w:val="00F14E11"/>
    <w:rsid w:val="00F15237"/>
    <w:rsid w:val="00F1524C"/>
    <w:rsid w:val="00F1534C"/>
    <w:rsid w:val="00F15427"/>
    <w:rsid w:val="00F1584F"/>
    <w:rsid w:val="00F163EF"/>
    <w:rsid w:val="00F17841"/>
    <w:rsid w:val="00F17E30"/>
    <w:rsid w:val="00F20430"/>
    <w:rsid w:val="00F205A5"/>
    <w:rsid w:val="00F20C78"/>
    <w:rsid w:val="00F216F8"/>
    <w:rsid w:val="00F2171A"/>
    <w:rsid w:val="00F22594"/>
    <w:rsid w:val="00F2288A"/>
    <w:rsid w:val="00F22AB1"/>
    <w:rsid w:val="00F22BB0"/>
    <w:rsid w:val="00F234DE"/>
    <w:rsid w:val="00F23AD4"/>
    <w:rsid w:val="00F23EAC"/>
    <w:rsid w:val="00F243B1"/>
    <w:rsid w:val="00F24D70"/>
    <w:rsid w:val="00F24E85"/>
    <w:rsid w:val="00F25097"/>
    <w:rsid w:val="00F253C5"/>
    <w:rsid w:val="00F25496"/>
    <w:rsid w:val="00F2577C"/>
    <w:rsid w:val="00F25EC0"/>
    <w:rsid w:val="00F26653"/>
    <w:rsid w:val="00F26759"/>
    <w:rsid w:val="00F27566"/>
    <w:rsid w:val="00F2778C"/>
    <w:rsid w:val="00F27D65"/>
    <w:rsid w:val="00F30A9C"/>
    <w:rsid w:val="00F3173B"/>
    <w:rsid w:val="00F31853"/>
    <w:rsid w:val="00F31C50"/>
    <w:rsid w:val="00F31D33"/>
    <w:rsid w:val="00F32680"/>
    <w:rsid w:val="00F332D7"/>
    <w:rsid w:val="00F3370B"/>
    <w:rsid w:val="00F338EA"/>
    <w:rsid w:val="00F34185"/>
    <w:rsid w:val="00F341B4"/>
    <w:rsid w:val="00F35007"/>
    <w:rsid w:val="00F35744"/>
    <w:rsid w:val="00F35820"/>
    <w:rsid w:val="00F36235"/>
    <w:rsid w:val="00F366E0"/>
    <w:rsid w:val="00F373C7"/>
    <w:rsid w:val="00F408A1"/>
    <w:rsid w:val="00F409DC"/>
    <w:rsid w:val="00F40C54"/>
    <w:rsid w:val="00F40FEC"/>
    <w:rsid w:val="00F4135D"/>
    <w:rsid w:val="00F4234E"/>
    <w:rsid w:val="00F42491"/>
    <w:rsid w:val="00F43814"/>
    <w:rsid w:val="00F438CF"/>
    <w:rsid w:val="00F44714"/>
    <w:rsid w:val="00F45A24"/>
    <w:rsid w:val="00F45AC9"/>
    <w:rsid w:val="00F4601D"/>
    <w:rsid w:val="00F46309"/>
    <w:rsid w:val="00F46385"/>
    <w:rsid w:val="00F467ED"/>
    <w:rsid w:val="00F4692E"/>
    <w:rsid w:val="00F50522"/>
    <w:rsid w:val="00F509C0"/>
    <w:rsid w:val="00F50C1F"/>
    <w:rsid w:val="00F510B3"/>
    <w:rsid w:val="00F533D0"/>
    <w:rsid w:val="00F536FD"/>
    <w:rsid w:val="00F54649"/>
    <w:rsid w:val="00F54757"/>
    <w:rsid w:val="00F54AF4"/>
    <w:rsid w:val="00F54FA4"/>
    <w:rsid w:val="00F555C0"/>
    <w:rsid w:val="00F55C34"/>
    <w:rsid w:val="00F55D91"/>
    <w:rsid w:val="00F55F44"/>
    <w:rsid w:val="00F57005"/>
    <w:rsid w:val="00F57E80"/>
    <w:rsid w:val="00F601F1"/>
    <w:rsid w:val="00F60AD2"/>
    <w:rsid w:val="00F61454"/>
    <w:rsid w:val="00F615E9"/>
    <w:rsid w:val="00F61803"/>
    <w:rsid w:val="00F61E01"/>
    <w:rsid w:val="00F637E3"/>
    <w:rsid w:val="00F64133"/>
    <w:rsid w:val="00F64176"/>
    <w:rsid w:val="00F64287"/>
    <w:rsid w:val="00F644CD"/>
    <w:rsid w:val="00F648DE"/>
    <w:rsid w:val="00F64B83"/>
    <w:rsid w:val="00F64E5A"/>
    <w:rsid w:val="00F6500B"/>
    <w:rsid w:val="00F65B9E"/>
    <w:rsid w:val="00F65F7B"/>
    <w:rsid w:val="00F6657E"/>
    <w:rsid w:val="00F67020"/>
    <w:rsid w:val="00F67389"/>
    <w:rsid w:val="00F6776B"/>
    <w:rsid w:val="00F67A37"/>
    <w:rsid w:val="00F67D50"/>
    <w:rsid w:val="00F7075B"/>
    <w:rsid w:val="00F70A19"/>
    <w:rsid w:val="00F71303"/>
    <w:rsid w:val="00F71F2F"/>
    <w:rsid w:val="00F72551"/>
    <w:rsid w:val="00F73067"/>
    <w:rsid w:val="00F74461"/>
    <w:rsid w:val="00F74753"/>
    <w:rsid w:val="00F752C8"/>
    <w:rsid w:val="00F76018"/>
    <w:rsid w:val="00F769AD"/>
    <w:rsid w:val="00F77B57"/>
    <w:rsid w:val="00F77C1D"/>
    <w:rsid w:val="00F77D23"/>
    <w:rsid w:val="00F80412"/>
    <w:rsid w:val="00F80CE3"/>
    <w:rsid w:val="00F8230D"/>
    <w:rsid w:val="00F826F8"/>
    <w:rsid w:val="00F82909"/>
    <w:rsid w:val="00F83003"/>
    <w:rsid w:val="00F8318A"/>
    <w:rsid w:val="00F833E4"/>
    <w:rsid w:val="00F838AC"/>
    <w:rsid w:val="00F8437A"/>
    <w:rsid w:val="00F859A9"/>
    <w:rsid w:val="00F85AA4"/>
    <w:rsid w:val="00F86054"/>
    <w:rsid w:val="00F86BCB"/>
    <w:rsid w:val="00F86F55"/>
    <w:rsid w:val="00F87675"/>
    <w:rsid w:val="00F87E25"/>
    <w:rsid w:val="00F90B4D"/>
    <w:rsid w:val="00F910F4"/>
    <w:rsid w:val="00F91A92"/>
    <w:rsid w:val="00F91CA5"/>
    <w:rsid w:val="00F92123"/>
    <w:rsid w:val="00F92240"/>
    <w:rsid w:val="00F9343A"/>
    <w:rsid w:val="00F93DF8"/>
    <w:rsid w:val="00F9413B"/>
    <w:rsid w:val="00F942CC"/>
    <w:rsid w:val="00F944B5"/>
    <w:rsid w:val="00F94A75"/>
    <w:rsid w:val="00F94B34"/>
    <w:rsid w:val="00F95155"/>
    <w:rsid w:val="00F97871"/>
    <w:rsid w:val="00F97A08"/>
    <w:rsid w:val="00FA0FDB"/>
    <w:rsid w:val="00FA18CF"/>
    <w:rsid w:val="00FA1DCF"/>
    <w:rsid w:val="00FA1E17"/>
    <w:rsid w:val="00FA2545"/>
    <w:rsid w:val="00FA2A6F"/>
    <w:rsid w:val="00FA2DEB"/>
    <w:rsid w:val="00FA3228"/>
    <w:rsid w:val="00FA397B"/>
    <w:rsid w:val="00FA5417"/>
    <w:rsid w:val="00FA5984"/>
    <w:rsid w:val="00FA5A2D"/>
    <w:rsid w:val="00FA7068"/>
    <w:rsid w:val="00FA71B2"/>
    <w:rsid w:val="00FA767B"/>
    <w:rsid w:val="00FB00A7"/>
    <w:rsid w:val="00FB08C2"/>
    <w:rsid w:val="00FB09FE"/>
    <w:rsid w:val="00FB15F4"/>
    <w:rsid w:val="00FB1658"/>
    <w:rsid w:val="00FB184F"/>
    <w:rsid w:val="00FB1AD5"/>
    <w:rsid w:val="00FB1EAC"/>
    <w:rsid w:val="00FB236D"/>
    <w:rsid w:val="00FB24A3"/>
    <w:rsid w:val="00FB3316"/>
    <w:rsid w:val="00FB36D2"/>
    <w:rsid w:val="00FB386E"/>
    <w:rsid w:val="00FB4800"/>
    <w:rsid w:val="00FB5300"/>
    <w:rsid w:val="00FB56E7"/>
    <w:rsid w:val="00FB5F5A"/>
    <w:rsid w:val="00FB6AE5"/>
    <w:rsid w:val="00FB7214"/>
    <w:rsid w:val="00FB7709"/>
    <w:rsid w:val="00FB7E17"/>
    <w:rsid w:val="00FC10DC"/>
    <w:rsid w:val="00FC14B5"/>
    <w:rsid w:val="00FC2805"/>
    <w:rsid w:val="00FC330A"/>
    <w:rsid w:val="00FC3C46"/>
    <w:rsid w:val="00FC4011"/>
    <w:rsid w:val="00FC46B9"/>
    <w:rsid w:val="00FC5BF3"/>
    <w:rsid w:val="00FC78E7"/>
    <w:rsid w:val="00FC7A72"/>
    <w:rsid w:val="00FD0390"/>
    <w:rsid w:val="00FD04D8"/>
    <w:rsid w:val="00FD1DF6"/>
    <w:rsid w:val="00FD2ECB"/>
    <w:rsid w:val="00FD3A4F"/>
    <w:rsid w:val="00FD498D"/>
    <w:rsid w:val="00FD4A80"/>
    <w:rsid w:val="00FD4FF4"/>
    <w:rsid w:val="00FD56D9"/>
    <w:rsid w:val="00FD5E95"/>
    <w:rsid w:val="00FD60A4"/>
    <w:rsid w:val="00FD61EC"/>
    <w:rsid w:val="00FD6F5C"/>
    <w:rsid w:val="00FD6FEE"/>
    <w:rsid w:val="00FD7851"/>
    <w:rsid w:val="00FD7BEE"/>
    <w:rsid w:val="00FD7C28"/>
    <w:rsid w:val="00FE1B16"/>
    <w:rsid w:val="00FE1E56"/>
    <w:rsid w:val="00FE2EED"/>
    <w:rsid w:val="00FE336C"/>
    <w:rsid w:val="00FE43EF"/>
    <w:rsid w:val="00FE4634"/>
    <w:rsid w:val="00FE46D0"/>
    <w:rsid w:val="00FE48EE"/>
    <w:rsid w:val="00FE4C99"/>
    <w:rsid w:val="00FE4F89"/>
    <w:rsid w:val="00FE5276"/>
    <w:rsid w:val="00FE5316"/>
    <w:rsid w:val="00FE60C1"/>
    <w:rsid w:val="00FE60EC"/>
    <w:rsid w:val="00FE64E3"/>
    <w:rsid w:val="00FE661C"/>
    <w:rsid w:val="00FE67D7"/>
    <w:rsid w:val="00FE6B7C"/>
    <w:rsid w:val="00FE6BAC"/>
    <w:rsid w:val="00FE714E"/>
    <w:rsid w:val="00FE7450"/>
    <w:rsid w:val="00FE7545"/>
    <w:rsid w:val="00FE7691"/>
    <w:rsid w:val="00FE79B3"/>
    <w:rsid w:val="00FE7CD2"/>
    <w:rsid w:val="00FF010A"/>
    <w:rsid w:val="00FF0563"/>
    <w:rsid w:val="00FF0668"/>
    <w:rsid w:val="00FF13A0"/>
    <w:rsid w:val="00FF1705"/>
    <w:rsid w:val="00FF1927"/>
    <w:rsid w:val="00FF2EC4"/>
    <w:rsid w:val="00FF3457"/>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86CB8966-0F3D-405F-B68F-07456EDE2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aliases w:val="b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pPr>
  </w:style>
  <w:style w:type="character" w:customStyle="1" w:styleId="NOChar">
    <w:name w:val="NO Char"/>
    <w:rPr>
      <w:rFonts w:eastAsia="MS Mincho"/>
      <w:lang w:val="en-GB" w:eastAsia="en-US" w:bidi="ar-SA"/>
    </w:rPr>
  </w:style>
  <w:style w:type="paragraph" w:styleId="af5">
    <w:name w:val="Balloon Text"/>
    <w:basedOn w:val="a"/>
    <w:semiHidden/>
    <w:rsid w:val="00630138"/>
    <w:rPr>
      <w:rFonts w:ascii="Tahoma" w:hAnsi="Tahoma" w:cs="Tahoma"/>
      <w:sz w:val="16"/>
      <w:szCs w:val="16"/>
    </w:rPr>
  </w:style>
  <w:style w:type="paragraph" w:styleId="af6">
    <w:name w:val="annotation subject"/>
    <w:basedOn w:val="af4"/>
    <w:next w:val="af4"/>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7">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8">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E158A5"/>
    <w:rPr>
      <w:rFonts w:ascii="Arial" w:hAnsi="Arial"/>
      <w:szCs w:val="24"/>
      <w:lang w:val="en-GB" w:eastAsia="en-GB"/>
    </w:rPr>
  </w:style>
  <w:style w:type="paragraph" w:styleId="af9">
    <w:name w:val="List Paragraph"/>
    <w:basedOn w:val="a"/>
    <w:link w:val="afa"/>
    <w:uiPriority w:val="34"/>
    <w:qFormat/>
    <w:rsid w:val="005933B4"/>
    <w:pPr>
      <w:overflowPunct w:val="0"/>
      <w:autoSpaceDE w:val="0"/>
      <w:autoSpaceDN w:val="0"/>
      <w:adjustRightInd w:val="0"/>
      <w:ind w:left="720"/>
      <w:contextualSpacing/>
      <w:textAlignment w:val="baseline"/>
    </w:pPr>
    <w:rPr>
      <w:rFonts w:eastAsia="SimSun"/>
      <w:lang w:eastAsia="ja-JP"/>
    </w:rPr>
  </w:style>
  <w:style w:type="character" w:customStyle="1" w:styleId="afa">
    <w:name w:val="清單段落 字元"/>
    <w:link w:val="af9"/>
    <w:uiPriority w:val="34"/>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a"/>
    <w:rsid w:val="00A07E02"/>
    <w:pPr>
      <w:spacing w:after="0"/>
    </w:pPr>
    <w:rPr>
      <w:rFonts w:ascii="Arial" w:eastAsia="新細明體" w:hAnsi="Arial" w:cs="Arial"/>
      <w:sz w:val="22"/>
      <w:szCs w:val="24"/>
      <w:lang w:val="en-US" w:eastAsia="zh-CN"/>
    </w:rPr>
  </w:style>
  <w:style w:type="paragraph" w:customStyle="1" w:styleId="Agreement">
    <w:name w:val="Agreement"/>
    <w:basedOn w:val="a"/>
    <w:next w:val="Doc-text2"/>
    <w:rsid w:val="00E63CE4"/>
    <w:pPr>
      <w:numPr>
        <w:numId w:val="5"/>
      </w:numPr>
      <w:spacing w:before="60" w:after="0"/>
    </w:pPr>
    <w:rPr>
      <w:rFonts w:ascii="Arial" w:hAnsi="Arial"/>
      <w:b/>
      <w:szCs w:val="24"/>
      <w:lang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lang w:val="en-US" w:eastAsia="zh-TW"/>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4712853">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813331293">
      <w:bodyDiv w:val="1"/>
      <w:marLeft w:val="0"/>
      <w:marRight w:val="0"/>
      <w:marTop w:val="0"/>
      <w:marBottom w:val="0"/>
      <w:divBdr>
        <w:top w:val="none" w:sz="0" w:space="0" w:color="auto"/>
        <w:left w:val="none" w:sz="0" w:space="0" w:color="auto"/>
        <w:bottom w:val="none" w:sz="0" w:space="0" w:color="auto"/>
        <w:right w:val="none" w:sz="0" w:space="0" w:color="auto"/>
      </w:divBdr>
    </w:div>
    <w:div w:id="100509163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3136175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54874906">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9D3BDC-3EB5-4123-83EB-4725200A4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4797</TotalTime>
  <Pages>2</Pages>
  <Words>820</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Li-Chuan Tseng</dc:creator>
  <cp:lastModifiedBy>MTK</cp:lastModifiedBy>
  <cp:revision>1329</cp:revision>
  <cp:lastPrinted>2007-12-21T04:58:00Z</cp:lastPrinted>
  <dcterms:created xsi:type="dcterms:W3CDTF">2016-11-02T07:37:00Z</dcterms:created>
  <dcterms:modified xsi:type="dcterms:W3CDTF">2018-02-14T02:29:00Z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